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D26989" w:rsidRDefault="00D26989" w:rsidP="00D06229">
      <w:pPr>
        <w:jc w:val="right"/>
        <w:rPr>
          <w:rFonts w:ascii="Times New Roman" w:hAnsi="Times New Roman" w:cs="Times New Roman"/>
          <w:b/>
          <w:sz w:val="24"/>
          <w:szCs w:val="24"/>
        </w:rPr>
      </w:pPr>
    </w:p>
    <w:p w:rsidR="00D26989" w:rsidRDefault="00D26989"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Pr="000A2083" w:rsidRDefault="00321978" w:rsidP="008D402B">
      <w:pPr>
        <w:jc w:val="center"/>
        <w:rPr>
          <w:rFonts w:ascii="Times New Roman" w:hAnsi="Times New Roman" w:cs="Times New Roman"/>
          <w:sz w:val="24"/>
          <w:szCs w:val="24"/>
        </w:rPr>
      </w:pPr>
      <w:bookmarkStart w:id="0" w:name="_GoBack"/>
      <w:r w:rsidRPr="000A2083">
        <w:rPr>
          <w:rFonts w:ascii="Times New Roman" w:hAnsi="Times New Roman" w:cs="Times New Roman"/>
          <w:sz w:val="24"/>
          <w:szCs w:val="24"/>
        </w:rPr>
        <w:t>We Can, But Dare We</w:t>
      </w:r>
    </w:p>
    <w:bookmarkEnd w:id="0"/>
    <w:p w:rsidR="008D402B" w:rsidRPr="000A2083" w:rsidRDefault="008D402B" w:rsidP="008D402B">
      <w:pPr>
        <w:jc w:val="center"/>
        <w:rPr>
          <w:rFonts w:ascii="Times New Roman" w:hAnsi="Times New Roman" w:cs="Times New Roman"/>
          <w:sz w:val="24"/>
          <w:szCs w:val="24"/>
        </w:rPr>
      </w:pPr>
      <w:r w:rsidRPr="000A2083">
        <w:rPr>
          <w:rFonts w:ascii="Times New Roman" w:hAnsi="Times New Roman" w:cs="Times New Roman"/>
          <w:sz w:val="24"/>
          <w:szCs w:val="24"/>
        </w:rPr>
        <w:t>Student’s Name</w:t>
      </w:r>
    </w:p>
    <w:p w:rsidR="008D402B" w:rsidRPr="000A2083" w:rsidRDefault="00570101" w:rsidP="00570101">
      <w:pPr>
        <w:tabs>
          <w:tab w:val="center" w:pos="5040"/>
          <w:tab w:val="left" w:pos="5940"/>
        </w:tabs>
        <w:jc w:val="left"/>
        <w:rPr>
          <w:rFonts w:ascii="Times New Roman" w:hAnsi="Times New Roman" w:cs="Times New Roman"/>
          <w:sz w:val="24"/>
          <w:szCs w:val="24"/>
        </w:rPr>
      </w:pPr>
      <w:r w:rsidRPr="000A2083">
        <w:rPr>
          <w:rFonts w:ascii="Times New Roman" w:hAnsi="Times New Roman" w:cs="Times New Roman"/>
          <w:sz w:val="24"/>
          <w:szCs w:val="24"/>
        </w:rPr>
        <w:tab/>
      </w:r>
      <w:r w:rsidR="008D402B" w:rsidRPr="000A2083">
        <w:rPr>
          <w:rFonts w:ascii="Times New Roman" w:hAnsi="Times New Roman" w:cs="Times New Roman"/>
          <w:sz w:val="24"/>
          <w:szCs w:val="24"/>
        </w:rPr>
        <w:t>Student ID</w:t>
      </w:r>
      <w:r w:rsidRPr="000A2083">
        <w:rPr>
          <w:rFonts w:ascii="Times New Roman" w:hAnsi="Times New Roman" w:cs="Times New Roman"/>
          <w:sz w:val="24"/>
          <w:szCs w:val="24"/>
        </w:rPr>
        <w:tab/>
      </w:r>
    </w:p>
    <w:p w:rsidR="008D402B" w:rsidRPr="000A2083" w:rsidRDefault="008D402B" w:rsidP="008D402B">
      <w:pPr>
        <w:jc w:val="center"/>
        <w:rPr>
          <w:rFonts w:ascii="Times New Roman" w:hAnsi="Times New Roman" w:cs="Times New Roman"/>
          <w:sz w:val="24"/>
          <w:szCs w:val="24"/>
        </w:rPr>
      </w:pPr>
      <w:r w:rsidRPr="000A2083">
        <w:rPr>
          <w:rFonts w:ascii="Times New Roman" w:hAnsi="Times New Roman" w:cs="Times New Roman"/>
          <w:sz w:val="24"/>
          <w:szCs w:val="24"/>
        </w:rPr>
        <w:t>Professor’s Name</w:t>
      </w:r>
    </w:p>
    <w:p w:rsidR="008D402B" w:rsidRPr="000A2083" w:rsidRDefault="008D402B" w:rsidP="008D402B">
      <w:pPr>
        <w:jc w:val="center"/>
        <w:rPr>
          <w:rFonts w:ascii="Times New Roman" w:hAnsi="Times New Roman" w:cs="Times New Roman"/>
          <w:sz w:val="24"/>
          <w:szCs w:val="24"/>
        </w:rPr>
      </w:pPr>
      <w:r w:rsidRPr="000A2083">
        <w:rPr>
          <w:rFonts w:ascii="Times New Roman" w:hAnsi="Times New Roman" w:cs="Times New Roman"/>
          <w:sz w:val="24"/>
          <w:szCs w:val="24"/>
        </w:rPr>
        <w:t>Course Title</w:t>
      </w:r>
    </w:p>
    <w:p w:rsidR="008D402B" w:rsidRPr="000A2083" w:rsidRDefault="008D402B" w:rsidP="008D402B">
      <w:pPr>
        <w:jc w:val="center"/>
        <w:rPr>
          <w:rFonts w:ascii="Times New Roman" w:hAnsi="Times New Roman" w:cs="Times New Roman"/>
          <w:b/>
          <w:sz w:val="24"/>
          <w:szCs w:val="24"/>
        </w:rPr>
      </w:pPr>
      <w:r w:rsidRPr="000A2083">
        <w:rPr>
          <w:rFonts w:ascii="Times New Roman" w:hAnsi="Times New Roman" w:cs="Times New Roman"/>
          <w:sz w:val="24"/>
          <w:szCs w:val="24"/>
        </w:rPr>
        <w:t>Date of Submission</w:t>
      </w: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8D402B" w:rsidRDefault="008D402B" w:rsidP="004E328A">
      <w:pPr>
        <w:rPr>
          <w:rFonts w:ascii="Times New Roman" w:hAnsi="Times New Roman" w:cs="Times New Roman"/>
          <w:b/>
          <w:sz w:val="24"/>
          <w:szCs w:val="24"/>
        </w:rPr>
      </w:pPr>
    </w:p>
    <w:p w:rsidR="00B630F1" w:rsidRDefault="00B630F1" w:rsidP="00B630F1">
      <w:pPr>
        <w:rPr>
          <w:rFonts w:ascii="Times New Roman" w:hAnsi="Times New Roman" w:cs="Times New Roman"/>
          <w:b/>
          <w:sz w:val="24"/>
          <w:szCs w:val="24"/>
        </w:rPr>
      </w:pPr>
    </w:p>
    <w:p w:rsidR="00B66821" w:rsidRPr="00B66821" w:rsidRDefault="00B66821" w:rsidP="00D2701D">
      <w:pPr>
        <w:jc w:val="center"/>
        <w:rPr>
          <w:rFonts w:ascii="Times New Roman" w:hAnsi="Times New Roman" w:cs="Times New Roman"/>
          <w:b/>
          <w:sz w:val="24"/>
          <w:szCs w:val="24"/>
        </w:rPr>
      </w:pPr>
      <w:r w:rsidRPr="00B66821">
        <w:rPr>
          <w:rFonts w:ascii="Times New Roman" w:hAnsi="Times New Roman" w:cs="Times New Roman"/>
          <w:b/>
          <w:sz w:val="24"/>
          <w:szCs w:val="24"/>
        </w:rPr>
        <w:lastRenderedPageBreak/>
        <w:t>Introduction</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Increased demand </w:t>
      </w:r>
      <w:r w:rsidR="00C624C0">
        <w:rPr>
          <w:rFonts w:ascii="Times New Roman" w:hAnsi="Times New Roman" w:cs="Times New Roman"/>
          <w:sz w:val="24"/>
          <w:szCs w:val="24"/>
        </w:rPr>
        <w:t>and use of</w:t>
      </w:r>
      <w:r w:rsidRPr="00F05667">
        <w:rPr>
          <w:rFonts w:ascii="Times New Roman" w:hAnsi="Times New Roman" w:cs="Times New Roman"/>
          <w:sz w:val="24"/>
          <w:szCs w:val="24"/>
        </w:rPr>
        <w:t xml:space="preserve"> technology especially in </w:t>
      </w:r>
      <w:r w:rsidR="00D2701D">
        <w:rPr>
          <w:rFonts w:ascii="Times New Roman" w:hAnsi="Times New Roman" w:cs="Times New Roman"/>
          <w:sz w:val="24"/>
          <w:szCs w:val="24"/>
        </w:rPr>
        <w:t>healthcare</w:t>
      </w:r>
      <w:r w:rsidRPr="00F05667">
        <w:rPr>
          <w:rFonts w:ascii="Times New Roman" w:hAnsi="Times New Roman" w:cs="Times New Roman"/>
          <w:sz w:val="24"/>
          <w:szCs w:val="24"/>
        </w:rPr>
        <w:t xml:space="preserve"> setup</w:t>
      </w:r>
      <w:r w:rsidR="00D2701D">
        <w:rPr>
          <w:rFonts w:ascii="Times New Roman" w:hAnsi="Times New Roman" w:cs="Times New Roman"/>
          <w:sz w:val="24"/>
          <w:szCs w:val="24"/>
        </w:rPr>
        <w:t>s</w:t>
      </w:r>
      <w:r w:rsidRPr="00F05667">
        <w:rPr>
          <w:rFonts w:ascii="Times New Roman" w:hAnsi="Times New Roman" w:cs="Times New Roman"/>
          <w:sz w:val="24"/>
          <w:szCs w:val="24"/>
        </w:rPr>
        <w:t xml:space="preserve"> has contributed </w:t>
      </w:r>
      <w:r w:rsidR="007C0A51">
        <w:rPr>
          <w:rFonts w:ascii="Times New Roman" w:hAnsi="Times New Roman" w:cs="Times New Roman"/>
          <w:sz w:val="24"/>
          <w:szCs w:val="24"/>
        </w:rPr>
        <w:t>significantly</w:t>
      </w:r>
      <w:r w:rsidR="00C30E31">
        <w:rPr>
          <w:rFonts w:ascii="Times New Roman" w:hAnsi="Times New Roman" w:cs="Times New Roman"/>
          <w:sz w:val="24"/>
          <w:szCs w:val="24"/>
        </w:rPr>
        <w:t xml:space="preserve"> to service delivery. However, the latter </w:t>
      </w:r>
      <w:r w:rsidR="00E83165">
        <w:rPr>
          <w:rFonts w:ascii="Times New Roman" w:hAnsi="Times New Roman" w:cs="Times New Roman"/>
          <w:sz w:val="24"/>
          <w:szCs w:val="24"/>
        </w:rPr>
        <w:t xml:space="preserve">has </w:t>
      </w:r>
      <w:r w:rsidR="00C30E31">
        <w:rPr>
          <w:rFonts w:ascii="Times New Roman" w:hAnsi="Times New Roman" w:cs="Times New Roman"/>
          <w:sz w:val="24"/>
          <w:szCs w:val="24"/>
        </w:rPr>
        <w:t xml:space="preserve">led to an </w:t>
      </w:r>
      <w:r w:rsidRPr="00F05667">
        <w:rPr>
          <w:rFonts w:ascii="Times New Roman" w:hAnsi="Times New Roman" w:cs="Times New Roman"/>
          <w:sz w:val="24"/>
          <w:szCs w:val="24"/>
        </w:rPr>
        <w:t>introduction of BYOD policy</w:t>
      </w:r>
      <w:r w:rsidR="00CA52F1">
        <w:rPr>
          <w:rFonts w:ascii="Times New Roman" w:hAnsi="Times New Roman" w:cs="Times New Roman"/>
          <w:sz w:val="24"/>
          <w:szCs w:val="24"/>
        </w:rPr>
        <w:t xml:space="preserve"> to regulate </w:t>
      </w:r>
      <w:r w:rsidR="003E5B14">
        <w:rPr>
          <w:rFonts w:ascii="Times New Roman" w:hAnsi="Times New Roman" w:cs="Times New Roman"/>
          <w:sz w:val="24"/>
          <w:szCs w:val="24"/>
        </w:rPr>
        <w:t>right</w:t>
      </w:r>
      <w:r w:rsidR="00CA52F1">
        <w:rPr>
          <w:rFonts w:ascii="Times New Roman" w:hAnsi="Times New Roman" w:cs="Times New Roman"/>
          <w:sz w:val="24"/>
          <w:szCs w:val="24"/>
        </w:rPr>
        <w:t xml:space="preserve"> use of electronic media.</w:t>
      </w:r>
      <w:r w:rsidR="00A469DA">
        <w:rPr>
          <w:rFonts w:ascii="Times New Roman" w:hAnsi="Times New Roman" w:cs="Times New Roman"/>
          <w:sz w:val="24"/>
          <w:szCs w:val="24"/>
        </w:rPr>
        <w:t xml:space="preserve"> </w:t>
      </w:r>
      <w:r w:rsidRPr="00F05667">
        <w:rPr>
          <w:rFonts w:ascii="Times New Roman" w:hAnsi="Times New Roman" w:cs="Times New Roman"/>
          <w:sz w:val="24"/>
          <w:szCs w:val="24"/>
        </w:rPr>
        <w:t xml:space="preserve">Smartphones have been of great importance regarding </w:t>
      </w:r>
      <w:r w:rsidR="00A10BED">
        <w:rPr>
          <w:rFonts w:ascii="Times New Roman" w:hAnsi="Times New Roman" w:cs="Times New Roman"/>
          <w:sz w:val="24"/>
          <w:szCs w:val="24"/>
        </w:rPr>
        <w:t xml:space="preserve">ease of </w:t>
      </w:r>
      <w:r w:rsidRPr="00F05667">
        <w:rPr>
          <w:rFonts w:ascii="Times New Roman" w:hAnsi="Times New Roman" w:cs="Times New Roman"/>
          <w:sz w:val="24"/>
          <w:szCs w:val="24"/>
        </w:rPr>
        <w:t>communication, increase</w:t>
      </w:r>
      <w:r w:rsidR="007C0A51">
        <w:rPr>
          <w:rFonts w:ascii="Times New Roman" w:hAnsi="Times New Roman" w:cs="Times New Roman"/>
          <w:sz w:val="24"/>
          <w:szCs w:val="24"/>
        </w:rPr>
        <w:t>d</w:t>
      </w:r>
      <w:r w:rsidRPr="00F05667">
        <w:rPr>
          <w:rFonts w:ascii="Times New Roman" w:hAnsi="Times New Roman" w:cs="Times New Roman"/>
          <w:sz w:val="24"/>
          <w:szCs w:val="24"/>
        </w:rPr>
        <w:t xml:space="preserve"> operations streamlining, search for new information and its effectiveness in cost reduction among others. </w:t>
      </w:r>
      <w:r w:rsidR="00E63AA1">
        <w:rPr>
          <w:rFonts w:ascii="Times New Roman" w:hAnsi="Times New Roman" w:cs="Times New Roman"/>
          <w:sz w:val="24"/>
          <w:szCs w:val="24"/>
        </w:rPr>
        <w:t>Th</w:t>
      </w:r>
      <w:r w:rsidR="00E83165">
        <w:rPr>
          <w:rFonts w:ascii="Times New Roman" w:hAnsi="Times New Roman" w:cs="Times New Roman"/>
          <w:sz w:val="24"/>
          <w:szCs w:val="24"/>
        </w:rPr>
        <w:t>is</w:t>
      </w:r>
      <w:r w:rsidR="00E63AA1">
        <w:rPr>
          <w:rFonts w:ascii="Times New Roman" w:hAnsi="Times New Roman" w:cs="Times New Roman"/>
          <w:sz w:val="24"/>
          <w:szCs w:val="24"/>
        </w:rPr>
        <w:t xml:space="preserve"> paper will </w:t>
      </w:r>
      <w:r w:rsidR="00FF511E">
        <w:rPr>
          <w:rFonts w:ascii="Times New Roman" w:hAnsi="Times New Roman" w:cs="Times New Roman"/>
          <w:sz w:val="24"/>
          <w:szCs w:val="24"/>
        </w:rPr>
        <w:t>use a case scenario analysis to explain</w:t>
      </w:r>
      <w:r w:rsidR="003E5B14">
        <w:rPr>
          <w:rFonts w:ascii="Times New Roman" w:hAnsi="Times New Roman" w:cs="Times New Roman"/>
          <w:sz w:val="24"/>
          <w:szCs w:val="24"/>
        </w:rPr>
        <w:t xml:space="preserve"> the</w:t>
      </w:r>
      <w:r w:rsidR="00FF511E">
        <w:rPr>
          <w:rFonts w:ascii="Times New Roman" w:hAnsi="Times New Roman" w:cs="Times New Roman"/>
          <w:sz w:val="24"/>
          <w:szCs w:val="24"/>
        </w:rPr>
        <w:t xml:space="preserve"> </w:t>
      </w:r>
      <w:r w:rsidR="00E103D7">
        <w:rPr>
          <w:rFonts w:ascii="Times New Roman" w:hAnsi="Times New Roman" w:cs="Times New Roman"/>
          <w:sz w:val="24"/>
          <w:szCs w:val="24"/>
        </w:rPr>
        <w:t xml:space="preserve">use of social and electronic media in health care, </w:t>
      </w:r>
      <w:r w:rsidR="003539F6">
        <w:rPr>
          <w:rFonts w:ascii="Times New Roman" w:hAnsi="Times New Roman" w:cs="Times New Roman"/>
          <w:sz w:val="24"/>
          <w:szCs w:val="24"/>
        </w:rPr>
        <w:t>in relation to</w:t>
      </w:r>
      <w:r w:rsidR="00E103D7">
        <w:rPr>
          <w:rFonts w:ascii="Times New Roman" w:hAnsi="Times New Roman" w:cs="Times New Roman"/>
          <w:sz w:val="24"/>
          <w:szCs w:val="24"/>
        </w:rPr>
        <w:t xml:space="preserve"> compliance </w:t>
      </w:r>
      <w:r w:rsidR="003539F6">
        <w:rPr>
          <w:rFonts w:ascii="Times New Roman" w:hAnsi="Times New Roman" w:cs="Times New Roman"/>
          <w:sz w:val="24"/>
          <w:szCs w:val="24"/>
        </w:rPr>
        <w:t>of ethical and</w:t>
      </w:r>
      <w:r w:rsidR="00E103D7">
        <w:rPr>
          <w:rFonts w:ascii="Times New Roman" w:hAnsi="Times New Roman" w:cs="Times New Roman"/>
          <w:sz w:val="24"/>
          <w:szCs w:val="24"/>
        </w:rPr>
        <w:t xml:space="preserve"> </w:t>
      </w:r>
      <w:r w:rsidR="00183158">
        <w:rPr>
          <w:rFonts w:ascii="Times New Roman" w:hAnsi="Times New Roman" w:cs="Times New Roman"/>
          <w:sz w:val="24"/>
          <w:szCs w:val="24"/>
        </w:rPr>
        <w:t>professional principles.</w:t>
      </w:r>
    </w:p>
    <w:p w:rsidR="00E23F9C" w:rsidRPr="00924B5B" w:rsidRDefault="00E23F9C" w:rsidP="009045B2">
      <w:pPr>
        <w:ind w:firstLine="720"/>
        <w:rPr>
          <w:rFonts w:ascii="Times New Roman" w:hAnsi="Times New Roman" w:cs="Times New Roman"/>
          <w:b/>
          <w:sz w:val="24"/>
          <w:szCs w:val="24"/>
        </w:rPr>
      </w:pPr>
      <w:r w:rsidRPr="00924B5B">
        <w:rPr>
          <w:rFonts w:ascii="Times New Roman" w:hAnsi="Times New Roman" w:cs="Times New Roman"/>
          <w:b/>
          <w:sz w:val="24"/>
          <w:szCs w:val="24"/>
        </w:rPr>
        <w:t>Narrative outline</w:t>
      </w:r>
    </w:p>
    <w:p w:rsidR="00CA2041"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The paper </w:t>
      </w:r>
      <w:r w:rsidR="00F26AB1">
        <w:rPr>
          <w:rFonts w:ascii="Times New Roman" w:hAnsi="Times New Roman" w:cs="Times New Roman"/>
          <w:sz w:val="24"/>
          <w:szCs w:val="24"/>
        </w:rPr>
        <w:t>explor</w:t>
      </w:r>
      <w:r w:rsidR="003539F6">
        <w:rPr>
          <w:rFonts w:ascii="Times New Roman" w:hAnsi="Times New Roman" w:cs="Times New Roman"/>
          <w:sz w:val="24"/>
          <w:szCs w:val="24"/>
        </w:rPr>
        <w:t>e</w:t>
      </w:r>
      <w:r w:rsidR="006A7BA0">
        <w:rPr>
          <w:rFonts w:ascii="Times New Roman" w:hAnsi="Times New Roman" w:cs="Times New Roman"/>
          <w:sz w:val="24"/>
          <w:szCs w:val="24"/>
        </w:rPr>
        <w:t>s</w:t>
      </w:r>
      <w:r w:rsidRPr="00F05667">
        <w:rPr>
          <w:rFonts w:ascii="Times New Roman" w:hAnsi="Times New Roman" w:cs="Times New Roman"/>
          <w:sz w:val="24"/>
          <w:szCs w:val="24"/>
        </w:rPr>
        <w:t xml:space="preserve"> use of social media and smartphones within the healthcare setup and </w:t>
      </w:r>
      <w:r w:rsidR="001E27CB">
        <w:rPr>
          <w:rFonts w:ascii="Times New Roman" w:hAnsi="Times New Roman" w:cs="Times New Roman"/>
          <w:sz w:val="24"/>
          <w:szCs w:val="24"/>
        </w:rPr>
        <w:t>also</w:t>
      </w:r>
      <w:r w:rsidRPr="00F05667">
        <w:rPr>
          <w:rFonts w:ascii="Times New Roman" w:hAnsi="Times New Roman" w:cs="Times New Roman"/>
          <w:sz w:val="24"/>
          <w:szCs w:val="24"/>
        </w:rPr>
        <w:t xml:space="preserve"> application of ethical, legal and professional principles that protect the usage of such gadgets in such setups among individual technology. The exploration will be based on scenario analysis of nightshift healthcare worker</w:t>
      </w:r>
      <w:r w:rsidR="009624F2">
        <w:rPr>
          <w:rFonts w:ascii="Times New Roman" w:hAnsi="Times New Roman" w:cs="Times New Roman"/>
          <w:sz w:val="24"/>
          <w:szCs w:val="24"/>
        </w:rPr>
        <w:t>,</w:t>
      </w:r>
      <w:r w:rsidRPr="00F05667">
        <w:rPr>
          <w:rFonts w:ascii="Times New Roman" w:hAnsi="Times New Roman" w:cs="Times New Roman"/>
          <w:sz w:val="24"/>
          <w:szCs w:val="24"/>
        </w:rPr>
        <w:t xml:space="preserve"> who uses his phone midst attending a patient in the emergency sectio</w:t>
      </w:r>
      <w:r w:rsidR="00E30296">
        <w:rPr>
          <w:rFonts w:ascii="Times New Roman" w:hAnsi="Times New Roman" w:cs="Times New Roman"/>
          <w:sz w:val="24"/>
          <w:szCs w:val="24"/>
        </w:rPr>
        <w:t>n. The exploration will be elab</w:t>
      </w:r>
      <w:r w:rsidRPr="00F05667">
        <w:rPr>
          <w:rFonts w:ascii="Times New Roman" w:hAnsi="Times New Roman" w:cs="Times New Roman"/>
          <w:sz w:val="24"/>
          <w:szCs w:val="24"/>
        </w:rPr>
        <w:t>orated on bases of the application of the gadget and also social media about t</w:t>
      </w:r>
      <w:r w:rsidR="00BD62CF">
        <w:rPr>
          <w:rFonts w:ascii="Times New Roman" w:hAnsi="Times New Roman" w:cs="Times New Roman"/>
          <w:sz w:val="24"/>
          <w:szCs w:val="24"/>
        </w:rPr>
        <w:t>he legal, HIPAA and regulatory a</w:t>
      </w:r>
      <w:r w:rsidRPr="00F05667">
        <w:rPr>
          <w:rFonts w:ascii="Times New Roman" w:hAnsi="Times New Roman" w:cs="Times New Roman"/>
          <w:sz w:val="24"/>
          <w:szCs w:val="24"/>
        </w:rPr>
        <w:t>bout work ethics.</w:t>
      </w:r>
      <w:r w:rsidR="00BD62CF">
        <w:rPr>
          <w:rFonts w:ascii="Times New Roman" w:hAnsi="Times New Roman" w:cs="Times New Roman"/>
          <w:sz w:val="24"/>
          <w:szCs w:val="24"/>
        </w:rPr>
        <w:t xml:space="preserve"> </w:t>
      </w:r>
    </w:p>
    <w:p w:rsidR="001E27CB" w:rsidRPr="00F05667" w:rsidRDefault="00CA2041" w:rsidP="009045B2">
      <w:pPr>
        <w:ind w:firstLine="720"/>
        <w:rPr>
          <w:rFonts w:ascii="Times New Roman" w:hAnsi="Times New Roman" w:cs="Times New Roman"/>
          <w:sz w:val="24"/>
          <w:szCs w:val="24"/>
        </w:rPr>
      </w:pPr>
      <w:r>
        <w:rPr>
          <w:rFonts w:ascii="Times New Roman" w:hAnsi="Times New Roman" w:cs="Times New Roman"/>
          <w:sz w:val="24"/>
          <w:szCs w:val="24"/>
        </w:rPr>
        <w:t xml:space="preserve">In addition, the </w:t>
      </w:r>
      <w:r w:rsidR="00F05667" w:rsidRPr="00F05667">
        <w:rPr>
          <w:rFonts w:ascii="Times New Roman" w:hAnsi="Times New Roman" w:cs="Times New Roman"/>
          <w:sz w:val="24"/>
          <w:szCs w:val="24"/>
        </w:rPr>
        <w:t>paper discussion will elaborate on scenario ending from the number of ending options and therefore offer commendations on the right action assumed to address the problem caused by the situation. Additionally, it will give an exposition of advantages and demerits of use of social media and smartphones in the healthcare system.  The paper will also elaborate the relevant ethical and professional principles of the appropriate use of such gadgets. In conclusion, a reflection and concluding remarks in regards to the lessons learned in practice</w:t>
      </w:r>
      <w:r w:rsidR="00CA209D">
        <w:rPr>
          <w:rFonts w:ascii="Times New Roman" w:hAnsi="Times New Roman" w:cs="Times New Roman"/>
          <w:sz w:val="24"/>
          <w:szCs w:val="24"/>
        </w:rPr>
        <w:t xml:space="preserve"> (</w:t>
      </w:r>
      <w:proofErr w:type="spellStart"/>
      <w:r w:rsidR="00256383">
        <w:rPr>
          <w:rFonts w:ascii="Times New Roman" w:hAnsi="Times New Roman" w:cs="Times New Roman"/>
          <w:color w:val="222222"/>
          <w:sz w:val="24"/>
          <w:szCs w:val="24"/>
          <w:shd w:val="clear" w:color="auto" w:fill="FFFFFF"/>
        </w:rPr>
        <w:t>Denecke</w:t>
      </w:r>
      <w:proofErr w:type="spellEnd"/>
      <w:r w:rsidR="00256383">
        <w:rPr>
          <w:rFonts w:ascii="Times New Roman" w:hAnsi="Times New Roman" w:cs="Times New Roman"/>
          <w:color w:val="222222"/>
          <w:sz w:val="24"/>
          <w:szCs w:val="24"/>
          <w:shd w:val="clear" w:color="auto" w:fill="FFFFFF"/>
        </w:rPr>
        <w:t xml:space="preserve">, </w:t>
      </w:r>
      <w:proofErr w:type="spellStart"/>
      <w:r w:rsidR="00256383">
        <w:rPr>
          <w:rFonts w:ascii="Times New Roman" w:hAnsi="Times New Roman" w:cs="Times New Roman"/>
          <w:color w:val="222222"/>
          <w:sz w:val="24"/>
          <w:szCs w:val="24"/>
          <w:shd w:val="clear" w:color="auto" w:fill="FFFFFF"/>
        </w:rPr>
        <w:t>Bamidis</w:t>
      </w:r>
      <w:proofErr w:type="spellEnd"/>
      <w:r w:rsidR="00256383">
        <w:rPr>
          <w:rFonts w:ascii="Times New Roman" w:hAnsi="Times New Roman" w:cs="Times New Roman"/>
          <w:color w:val="222222"/>
          <w:sz w:val="24"/>
          <w:szCs w:val="24"/>
          <w:shd w:val="clear" w:color="auto" w:fill="FFFFFF"/>
        </w:rPr>
        <w:t>, Bond</w:t>
      </w:r>
      <w:r w:rsidR="00CA209D">
        <w:rPr>
          <w:rFonts w:ascii="Times New Roman" w:hAnsi="Times New Roman" w:cs="Times New Roman"/>
          <w:color w:val="222222"/>
          <w:sz w:val="24"/>
          <w:szCs w:val="24"/>
          <w:shd w:val="clear" w:color="auto" w:fill="FFFFFF"/>
        </w:rPr>
        <w:t xml:space="preserve">, </w:t>
      </w:r>
      <w:proofErr w:type="spellStart"/>
      <w:r w:rsidR="00CA209D">
        <w:rPr>
          <w:rFonts w:ascii="Times New Roman" w:hAnsi="Times New Roman" w:cs="Times New Roman"/>
          <w:color w:val="222222"/>
          <w:sz w:val="24"/>
          <w:szCs w:val="24"/>
          <w:shd w:val="clear" w:color="auto" w:fill="FFFFFF"/>
        </w:rPr>
        <w:t>Gabarron</w:t>
      </w:r>
      <w:proofErr w:type="spellEnd"/>
      <w:r w:rsidR="00CA209D">
        <w:rPr>
          <w:rFonts w:ascii="Times New Roman" w:hAnsi="Times New Roman" w:cs="Times New Roman"/>
          <w:color w:val="222222"/>
          <w:sz w:val="24"/>
          <w:szCs w:val="24"/>
          <w:shd w:val="clear" w:color="auto" w:fill="FFFFFF"/>
        </w:rPr>
        <w:t xml:space="preserve">, </w:t>
      </w:r>
      <w:proofErr w:type="spellStart"/>
      <w:r w:rsidR="00CA209D">
        <w:rPr>
          <w:rFonts w:ascii="Times New Roman" w:hAnsi="Times New Roman" w:cs="Times New Roman"/>
          <w:color w:val="222222"/>
          <w:sz w:val="24"/>
          <w:szCs w:val="24"/>
          <w:shd w:val="clear" w:color="auto" w:fill="FFFFFF"/>
        </w:rPr>
        <w:t>Househ</w:t>
      </w:r>
      <w:proofErr w:type="spellEnd"/>
      <w:r w:rsidR="00CA209D">
        <w:rPr>
          <w:rFonts w:ascii="Times New Roman" w:hAnsi="Times New Roman" w:cs="Times New Roman"/>
          <w:color w:val="222222"/>
          <w:sz w:val="24"/>
          <w:szCs w:val="24"/>
          <w:shd w:val="clear" w:color="auto" w:fill="FFFFFF"/>
        </w:rPr>
        <w:t>, Lau &amp; Hansen, 2015)</w:t>
      </w:r>
      <w:r w:rsidR="00F05667" w:rsidRPr="00F05667">
        <w:rPr>
          <w:rFonts w:ascii="Times New Roman" w:hAnsi="Times New Roman" w:cs="Times New Roman"/>
          <w:sz w:val="24"/>
          <w:szCs w:val="24"/>
        </w:rPr>
        <w:t>.</w:t>
      </w:r>
    </w:p>
    <w:p w:rsidR="00F05667" w:rsidRPr="00F05667" w:rsidRDefault="007C0A51" w:rsidP="009045B2">
      <w:pPr>
        <w:ind w:firstLine="720"/>
        <w:rPr>
          <w:rFonts w:ascii="Times New Roman" w:hAnsi="Times New Roman" w:cs="Times New Roman"/>
          <w:sz w:val="24"/>
          <w:szCs w:val="24"/>
        </w:rPr>
      </w:pPr>
      <w:r>
        <w:rPr>
          <w:rFonts w:ascii="Times New Roman" w:hAnsi="Times New Roman" w:cs="Times New Roman"/>
          <w:b/>
          <w:sz w:val="24"/>
          <w:szCs w:val="24"/>
        </w:rPr>
        <w:t>Scenario C</w:t>
      </w:r>
      <w:r w:rsidR="00F05667" w:rsidRPr="00FF4AA1">
        <w:rPr>
          <w:rFonts w:ascii="Times New Roman" w:hAnsi="Times New Roman" w:cs="Times New Roman"/>
          <w:b/>
          <w:sz w:val="24"/>
          <w:szCs w:val="24"/>
        </w:rPr>
        <w:t>onclusion</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lastRenderedPageBreak/>
        <w:t xml:space="preserve">The scenario depicts a healthcare physician who </w:t>
      </w:r>
      <w:r w:rsidR="0069124D" w:rsidRPr="00F05667">
        <w:rPr>
          <w:rFonts w:ascii="Times New Roman" w:hAnsi="Times New Roman" w:cs="Times New Roman"/>
          <w:sz w:val="24"/>
          <w:szCs w:val="24"/>
        </w:rPr>
        <w:t>revealed</w:t>
      </w:r>
      <w:r w:rsidRPr="00F05667">
        <w:rPr>
          <w:rFonts w:ascii="Times New Roman" w:hAnsi="Times New Roman" w:cs="Times New Roman"/>
          <w:sz w:val="24"/>
          <w:szCs w:val="24"/>
        </w:rPr>
        <w:t xml:space="preserve"> the PHI information of a client who is a celebrity to his friend who </w:t>
      </w:r>
      <w:r w:rsidR="0069124D">
        <w:rPr>
          <w:rFonts w:ascii="Times New Roman" w:hAnsi="Times New Roman" w:cs="Times New Roman"/>
          <w:sz w:val="24"/>
          <w:szCs w:val="24"/>
        </w:rPr>
        <w:t xml:space="preserve">in turn </w:t>
      </w:r>
      <w:r w:rsidRPr="00F05667">
        <w:rPr>
          <w:rFonts w:ascii="Times New Roman" w:hAnsi="Times New Roman" w:cs="Times New Roman"/>
          <w:sz w:val="24"/>
          <w:szCs w:val="24"/>
        </w:rPr>
        <w:t>releases the very same information to the social media through a smartphone.  The private information was released without the patient’s consent. On the same note, healthcare physician has failed to follow the HIPAA regulations on the right use of a smartphone to publicize information and also negligence of the work ethics of the hospital. On the next day, he forgets to collect his phone from the be</w:t>
      </w:r>
      <w:r w:rsidR="005A640F">
        <w:rPr>
          <w:rFonts w:ascii="Times New Roman" w:hAnsi="Times New Roman" w:cs="Times New Roman"/>
          <w:sz w:val="24"/>
          <w:szCs w:val="24"/>
        </w:rPr>
        <w:t xml:space="preserve">dside stool and goes back home </w:t>
      </w:r>
      <w:r w:rsidR="00172313">
        <w:rPr>
          <w:rFonts w:ascii="Times New Roman" w:hAnsi="Times New Roman" w:cs="Times New Roman"/>
          <w:sz w:val="24"/>
          <w:szCs w:val="24"/>
        </w:rPr>
        <w:t>(</w:t>
      </w:r>
      <w:r w:rsidRPr="00F05667">
        <w:rPr>
          <w:rFonts w:ascii="Times New Roman" w:hAnsi="Times New Roman" w:cs="Times New Roman"/>
          <w:sz w:val="24"/>
          <w:szCs w:val="24"/>
        </w:rPr>
        <w:t xml:space="preserve">Nass, </w:t>
      </w:r>
      <w:proofErr w:type="spellStart"/>
      <w:r w:rsidRPr="00F05667">
        <w:rPr>
          <w:rFonts w:ascii="Times New Roman" w:hAnsi="Times New Roman" w:cs="Times New Roman"/>
          <w:sz w:val="24"/>
          <w:szCs w:val="24"/>
        </w:rPr>
        <w:t>Levit</w:t>
      </w:r>
      <w:proofErr w:type="spellEnd"/>
      <w:r w:rsidRPr="00F05667">
        <w:rPr>
          <w:rFonts w:ascii="Times New Roman" w:hAnsi="Times New Roman" w:cs="Times New Roman"/>
          <w:sz w:val="24"/>
          <w:szCs w:val="24"/>
        </w:rPr>
        <w:t xml:space="preserve">, </w:t>
      </w:r>
      <w:proofErr w:type="spellStart"/>
      <w:r w:rsidRPr="00F05667">
        <w:rPr>
          <w:rFonts w:ascii="Times New Roman" w:hAnsi="Times New Roman" w:cs="Times New Roman"/>
          <w:sz w:val="24"/>
          <w:szCs w:val="24"/>
        </w:rPr>
        <w:t>Gostin</w:t>
      </w:r>
      <w:proofErr w:type="spellEnd"/>
      <w:r w:rsidR="00931401">
        <w:rPr>
          <w:rFonts w:ascii="Times New Roman" w:hAnsi="Times New Roman" w:cs="Times New Roman"/>
          <w:sz w:val="24"/>
          <w:szCs w:val="24"/>
        </w:rPr>
        <w:t xml:space="preserve"> &amp; </w:t>
      </w:r>
      <w:r w:rsidR="00931401" w:rsidRPr="001F1301">
        <w:rPr>
          <w:rFonts w:ascii="Times New Roman" w:eastAsia="Arial Unicode MS" w:hAnsi="Times New Roman" w:cs="Times New Roman"/>
          <w:color w:val="000000"/>
          <w:sz w:val="24"/>
          <w:szCs w:val="24"/>
          <w:shd w:val="clear" w:color="auto" w:fill="FFFFFF"/>
        </w:rPr>
        <w:t>Institute of Medicine (U.S.)</w:t>
      </w:r>
      <w:r w:rsidR="00931401">
        <w:rPr>
          <w:rFonts w:ascii="Times New Roman" w:eastAsia="Arial Unicode MS" w:hAnsi="Times New Roman" w:cs="Times New Roman"/>
          <w:color w:val="000000"/>
          <w:sz w:val="24"/>
          <w:szCs w:val="24"/>
          <w:shd w:val="clear" w:color="auto" w:fill="FFFFFF"/>
        </w:rPr>
        <w:t>,</w:t>
      </w:r>
      <w:r w:rsidRPr="00F05667">
        <w:rPr>
          <w:rFonts w:ascii="Times New Roman" w:hAnsi="Times New Roman" w:cs="Times New Roman"/>
          <w:sz w:val="24"/>
          <w:szCs w:val="24"/>
        </w:rPr>
        <w:t xml:space="preserve"> 2012). </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The ending scenario, therefore, entails collection of the smartphone from the bedside table to look for the owner. Moreover, the information published on the social media by folks leads to the publication of the same information about the accident and the singer. The incident is made known to the public through a publication on </w:t>
      </w:r>
      <w:r w:rsidRPr="0069124D">
        <w:rPr>
          <w:rFonts w:ascii="Times New Roman" w:hAnsi="Times New Roman" w:cs="Times New Roman"/>
          <w:i/>
          <w:sz w:val="24"/>
          <w:szCs w:val="24"/>
        </w:rPr>
        <w:t>Gossip Gazette</w:t>
      </w:r>
      <w:r w:rsidRPr="00F05667">
        <w:rPr>
          <w:rFonts w:ascii="Times New Roman" w:hAnsi="Times New Roman" w:cs="Times New Roman"/>
          <w:sz w:val="24"/>
          <w:szCs w:val="24"/>
        </w:rPr>
        <w:t>.</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 The incident prompted an investigation in the health facility where the patient was admitted. The </w:t>
      </w:r>
      <w:r w:rsidR="00131144">
        <w:rPr>
          <w:rFonts w:ascii="Times New Roman" w:hAnsi="Times New Roman" w:cs="Times New Roman"/>
          <w:sz w:val="24"/>
          <w:szCs w:val="24"/>
        </w:rPr>
        <w:t>end results entail</w:t>
      </w:r>
      <w:r w:rsidRPr="00F05667">
        <w:rPr>
          <w:rFonts w:ascii="Times New Roman" w:hAnsi="Times New Roman" w:cs="Times New Roman"/>
          <w:sz w:val="24"/>
          <w:szCs w:val="24"/>
        </w:rPr>
        <w:t xml:space="preserve"> a lawsuit in regards to confidentiality and privacy breaches by the healthcare facility by the customer. The consent and privacy breaches with regards to the revelation of PHI of the patient are recorded in the case scenario which has led to an investigation and appropriate action undertaken </w:t>
      </w:r>
    </w:p>
    <w:p w:rsidR="00F05667" w:rsidRDefault="00F05667" w:rsidP="009045B2">
      <w:pPr>
        <w:ind w:firstLine="720"/>
        <w:rPr>
          <w:rFonts w:ascii="Times New Roman" w:hAnsi="Times New Roman" w:cs="Times New Roman"/>
          <w:b/>
          <w:sz w:val="24"/>
          <w:szCs w:val="24"/>
        </w:rPr>
      </w:pPr>
      <w:r w:rsidRPr="00FF4AA1">
        <w:rPr>
          <w:rFonts w:ascii="Times New Roman" w:hAnsi="Times New Roman" w:cs="Times New Roman"/>
          <w:b/>
          <w:sz w:val="24"/>
          <w:szCs w:val="24"/>
        </w:rPr>
        <w:t>Mitigation</w:t>
      </w:r>
    </w:p>
    <w:p w:rsidR="00E30296" w:rsidRPr="00E30296" w:rsidRDefault="00E30296" w:rsidP="009045B2">
      <w:pPr>
        <w:ind w:firstLine="720"/>
        <w:rPr>
          <w:rFonts w:ascii="Times New Roman" w:hAnsi="Times New Roman" w:cs="Times New Roman"/>
          <w:sz w:val="24"/>
          <w:szCs w:val="24"/>
        </w:rPr>
      </w:pPr>
      <w:r>
        <w:rPr>
          <w:rFonts w:ascii="Times New Roman" w:hAnsi="Times New Roman" w:cs="Times New Roman"/>
          <w:sz w:val="24"/>
          <w:szCs w:val="24"/>
        </w:rPr>
        <w:t>Persisted</w:t>
      </w:r>
      <w:r w:rsidRPr="00F05667">
        <w:rPr>
          <w:rFonts w:ascii="Times New Roman" w:hAnsi="Times New Roman" w:cs="Times New Roman"/>
          <w:sz w:val="24"/>
          <w:szCs w:val="24"/>
        </w:rPr>
        <w:t xml:space="preserve"> usage of smartphones in </w:t>
      </w:r>
      <w:r w:rsidR="00E547C8">
        <w:rPr>
          <w:rFonts w:ascii="Times New Roman" w:hAnsi="Times New Roman" w:cs="Times New Roman"/>
          <w:sz w:val="24"/>
          <w:szCs w:val="24"/>
        </w:rPr>
        <w:t>a</w:t>
      </w:r>
      <w:r w:rsidRPr="00F05667">
        <w:rPr>
          <w:rFonts w:ascii="Times New Roman" w:hAnsi="Times New Roman" w:cs="Times New Roman"/>
          <w:sz w:val="24"/>
          <w:szCs w:val="24"/>
        </w:rPr>
        <w:t xml:space="preserve"> professional setting creates </w:t>
      </w:r>
      <w:r w:rsidR="00E547C8">
        <w:rPr>
          <w:rFonts w:ascii="Times New Roman" w:hAnsi="Times New Roman" w:cs="Times New Roman"/>
          <w:sz w:val="24"/>
          <w:szCs w:val="24"/>
        </w:rPr>
        <w:t xml:space="preserve">a </w:t>
      </w:r>
      <w:r w:rsidR="007932D9">
        <w:rPr>
          <w:rFonts w:ascii="Times New Roman" w:hAnsi="Times New Roman" w:cs="Times New Roman"/>
          <w:sz w:val="24"/>
          <w:szCs w:val="24"/>
        </w:rPr>
        <w:t>several</w:t>
      </w:r>
      <w:r w:rsidR="00E547C8">
        <w:rPr>
          <w:rFonts w:ascii="Times New Roman" w:hAnsi="Times New Roman" w:cs="Times New Roman"/>
          <w:sz w:val="24"/>
          <w:szCs w:val="24"/>
        </w:rPr>
        <w:t xml:space="preserve"> </w:t>
      </w:r>
      <w:r w:rsidRPr="00F05667">
        <w:rPr>
          <w:rFonts w:ascii="Times New Roman" w:hAnsi="Times New Roman" w:cs="Times New Roman"/>
          <w:sz w:val="24"/>
          <w:szCs w:val="24"/>
        </w:rPr>
        <w:t xml:space="preserve">challenges. For instance, in the past, there has been an increased case of privacy and security infringement and also several frequencies of distractions among physicians in healthcare. Many of the users have been facing challenges based on work-related ethics, legal actions taken against patients and </w:t>
      </w:r>
      <w:r w:rsidR="003139C1">
        <w:rPr>
          <w:rFonts w:ascii="Times New Roman" w:hAnsi="Times New Roman" w:cs="Times New Roman"/>
          <w:sz w:val="24"/>
          <w:szCs w:val="24"/>
        </w:rPr>
        <w:t xml:space="preserve">professional issues </w:t>
      </w:r>
      <w:r w:rsidR="00300445">
        <w:rPr>
          <w:rFonts w:ascii="Times New Roman" w:hAnsi="Times New Roman" w:cs="Times New Roman"/>
          <w:sz w:val="24"/>
          <w:szCs w:val="24"/>
        </w:rPr>
        <w:t>(</w:t>
      </w:r>
      <w:proofErr w:type="spellStart"/>
      <w:r w:rsidR="009974C9">
        <w:rPr>
          <w:rFonts w:ascii="Times New Roman" w:hAnsi="Times New Roman" w:cs="Times New Roman"/>
          <w:sz w:val="24"/>
          <w:szCs w:val="24"/>
        </w:rPr>
        <w:t>Thielst</w:t>
      </w:r>
      <w:proofErr w:type="spellEnd"/>
      <w:r w:rsidR="00300445">
        <w:rPr>
          <w:rFonts w:ascii="Times New Roman" w:hAnsi="Times New Roman" w:cs="Times New Roman"/>
          <w:sz w:val="24"/>
          <w:szCs w:val="24"/>
        </w:rPr>
        <w:t xml:space="preserve">, </w:t>
      </w:r>
      <w:r w:rsidRPr="00F05667">
        <w:rPr>
          <w:rFonts w:ascii="Times New Roman" w:hAnsi="Times New Roman" w:cs="Times New Roman"/>
          <w:sz w:val="24"/>
          <w:szCs w:val="24"/>
        </w:rPr>
        <w:t>2013).</w:t>
      </w:r>
      <w:r>
        <w:rPr>
          <w:rFonts w:ascii="Times New Roman" w:hAnsi="Times New Roman" w:cs="Times New Roman"/>
          <w:sz w:val="24"/>
          <w:szCs w:val="24"/>
        </w:rPr>
        <w:t xml:space="preserve"> </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lastRenderedPageBreak/>
        <w:t xml:space="preserve">Since all the information had leaked out to unintended persons like local Gazette, the only option is to own the mistake as a health practitioner. However, to the friend who was sent the photos can be coerced to hide the identity of the culprit who did set such information. In future, it is within the mandate of every health practitioner to take responsibility for his or her actions. Going forward, it is the discretion of the physician to maintain </w:t>
      </w:r>
      <w:r w:rsidR="00A62BA7" w:rsidRPr="00F05667">
        <w:rPr>
          <w:rFonts w:ascii="Times New Roman" w:hAnsi="Times New Roman" w:cs="Times New Roman"/>
          <w:sz w:val="24"/>
          <w:szCs w:val="24"/>
        </w:rPr>
        <w:t>expert</w:t>
      </w:r>
      <w:r w:rsidR="00A62BA7">
        <w:rPr>
          <w:rFonts w:ascii="Times New Roman" w:hAnsi="Times New Roman" w:cs="Times New Roman"/>
          <w:sz w:val="24"/>
          <w:szCs w:val="24"/>
        </w:rPr>
        <w:t>’s</w:t>
      </w:r>
      <w:r w:rsidRPr="00F05667">
        <w:rPr>
          <w:rFonts w:ascii="Times New Roman" w:hAnsi="Times New Roman" w:cs="Times New Roman"/>
          <w:sz w:val="24"/>
          <w:szCs w:val="24"/>
        </w:rPr>
        <w:t xml:space="preserve"> boundaries in the use of </w:t>
      </w:r>
      <w:r w:rsidR="00A62BA7">
        <w:rPr>
          <w:rFonts w:ascii="Times New Roman" w:hAnsi="Times New Roman" w:cs="Times New Roman"/>
          <w:sz w:val="24"/>
          <w:szCs w:val="24"/>
        </w:rPr>
        <w:t>social</w:t>
      </w:r>
      <w:r w:rsidRPr="00F05667">
        <w:rPr>
          <w:rFonts w:ascii="Times New Roman" w:hAnsi="Times New Roman" w:cs="Times New Roman"/>
          <w:sz w:val="24"/>
          <w:szCs w:val="24"/>
        </w:rPr>
        <w:t xml:space="preserve"> media. In case of an in-person relationship, the physician is obligated to </w:t>
      </w:r>
      <w:r w:rsidR="00A62BA7" w:rsidRPr="00F05667">
        <w:rPr>
          <w:rFonts w:ascii="Times New Roman" w:hAnsi="Times New Roman" w:cs="Times New Roman"/>
          <w:sz w:val="24"/>
          <w:szCs w:val="24"/>
        </w:rPr>
        <w:t>launch</w:t>
      </w:r>
      <w:r w:rsidRPr="00F05667">
        <w:rPr>
          <w:rFonts w:ascii="Times New Roman" w:hAnsi="Times New Roman" w:cs="Times New Roman"/>
          <w:sz w:val="24"/>
          <w:szCs w:val="24"/>
        </w:rPr>
        <w:t xml:space="preserve">, enforce and communicate </w:t>
      </w:r>
      <w:r w:rsidR="006F5605" w:rsidRPr="00F05667">
        <w:rPr>
          <w:rFonts w:ascii="Times New Roman" w:hAnsi="Times New Roman" w:cs="Times New Roman"/>
          <w:sz w:val="24"/>
          <w:szCs w:val="24"/>
        </w:rPr>
        <w:t>expert</w:t>
      </w:r>
      <w:r w:rsidR="006F5605">
        <w:rPr>
          <w:rFonts w:ascii="Times New Roman" w:hAnsi="Times New Roman" w:cs="Times New Roman"/>
          <w:sz w:val="24"/>
          <w:szCs w:val="24"/>
        </w:rPr>
        <w:t>’s</w:t>
      </w:r>
      <w:r w:rsidRPr="00F05667">
        <w:rPr>
          <w:rFonts w:ascii="Times New Roman" w:hAnsi="Times New Roman" w:cs="Times New Roman"/>
          <w:sz w:val="24"/>
          <w:szCs w:val="24"/>
        </w:rPr>
        <w:t xml:space="preserve"> boundaries with </w:t>
      </w:r>
      <w:r w:rsidR="006F5605">
        <w:rPr>
          <w:rFonts w:ascii="Times New Roman" w:hAnsi="Times New Roman" w:cs="Times New Roman"/>
          <w:sz w:val="24"/>
          <w:szCs w:val="24"/>
        </w:rPr>
        <w:t>clients</w:t>
      </w:r>
      <w:r w:rsidRPr="00F05667">
        <w:rPr>
          <w:rFonts w:ascii="Times New Roman" w:hAnsi="Times New Roman" w:cs="Times New Roman"/>
          <w:sz w:val="24"/>
          <w:szCs w:val="24"/>
        </w:rPr>
        <w:t xml:space="preserve"> in </w:t>
      </w:r>
      <w:r w:rsidR="006F5605" w:rsidRPr="00F05667">
        <w:rPr>
          <w:rFonts w:ascii="Times New Roman" w:hAnsi="Times New Roman" w:cs="Times New Roman"/>
          <w:sz w:val="24"/>
          <w:szCs w:val="24"/>
        </w:rPr>
        <w:t>virtual</w:t>
      </w:r>
      <w:r w:rsidRPr="00F05667">
        <w:rPr>
          <w:rFonts w:ascii="Times New Roman" w:hAnsi="Times New Roman" w:cs="Times New Roman"/>
          <w:sz w:val="24"/>
          <w:szCs w:val="24"/>
        </w:rPr>
        <w:t xml:space="preserve"> platforms</w:t>
      </w:r>
      <w:r w:rsidR="001879D9">
        <w:rPr>
          <w:rFonts w:ascii="Times New Roman" w:hAnsi="Times New Roman" w:cs="Times New Roman"/>
          <w:sz w:val="24"/>
          <w:szCs w:val="24"/>
        </w:rPr>
        <w:t xml:space="preserve"> </w:t>
      </w:r>
      <w:r w:rsidR="00520251">
        <w:rPr>
          <w:rFonts w:ascii="Times New Roman" w:hAnsi="Times New Roman" w:cs="Times New Roman"/>
          <w:sz w:val="24"/>
          <w:szCs w:val="24"/>
        </w:rPr>
        <w:t>(</w:t>
      </w:r>
      <w:proofErr w:type="spellStart"/>
      <w:r w:rsidR="00520251">
        <w:rPr>
          <w:rFonts w:ascii="Times New Roman" w:hAnsi="Times New Roman" w:cs="Times New Roman"/>
          <w:sz w:val="24"/>
          <w:szCs w:val="24"/>
        </w:rPr>
        <w:t>Denecke</w:t>
      </w:r>
      <w:proofErr w:type="spellEnd"/>
      <w:r w:rsidR="00520251">
        <w:rPr>
          <w:rFonts w:ascii="Times New Roman" w:hAnsi="Times New Roman" w:cs="Times New Roman"/>
          <w:sz w:val="24"/>
          <w:szCs w:val="24"/>
        </w:rPr>
        <w:t xml:space="preserve"> et al., </w:t>
      </w:r>
      <w:r w:rsidR="001879D9">
        <w:rPr>
          <w:rFonts w:ascii="Times New Roman" w:hAnsi="Times New Roman" w:cs="Times New Roman"/>
          <w:sz w:val="24"/>
          <w:szCs w:val="24"/>
        </w:rPr>
        <w:t>2015)</w:t>
      </w:r>
      <w:r w:rsidRPr="00F05667">
        <w:rPr>
          <w:rFonts w:ascii="Times New Roman" w:hAnsi="Times New Roman" w:cs="Times New Roman"/>
          <w:sz w:val="24"/>
          <w:szCs w:val="24"/>
        </w:rPr>
        <w:t xml:space="preserve">. There is need to exercise </w:t>
      </w:r>
      <w:r w:rsidR="00B965BA" w:rsidRPr="00F05667">
        <w:rPr>
          <w:rFonts w:ascii="Times New Roman" w:hAnsi="Times New Roman" w:cs="Times New Roman"/>
          <w:sz w:val="24"/>
          <w:szCs w:val="24"/>
        </w:rPr>
        <w:t>carefulness</w:t>
      </w:r>
      <w:r w:rsidRPr="00F05667">
        <w:rPr>
          <w:rFonts w:ascii="Times New Roman" w:hAnsi="Times New Roman" w:cs="Times New Roman"/>
          <w:sz w:val="24"/>
          <w:szCs w:val="24"/>
        </w:rPr>
        <w:t xml:space="preserve"> when having </w:t>
      </w:r>
      <w:r w:rsidR="00B965BA" w:rsidRPr="00F05667">
        <w:rPr>
          <w:rFonts w:ascii="Times New Roman" w:hAnsi="Times New Roman" w:cs="Times New Roman"/>
          <w:sz w:val="24"/>
          <w:szCs w:val="24"/>
        </w:rPr>
        <w:t>virtual</w:t>
      </w:r>
      <w:r w:rsidRPr="00F05667">
        <w:rPr>
          <w:rFonts w:ascii="Times New Roman" w:hAnsi="Times New Roman" w:cs="Times New Roman"/>
          <w:sz w:val="24"/>
          <w:szCs w:val="24"/>
        </w:rPr>
        <w:t xml:space="preserve"> social </w:t>
      </w:r>
      <w:r w:rsidR="00B965BA" w:rsidRPr="00F05667">
        <w:rPr>
          <w:rFonts w:ascii="Times New Roman" w:hAnsi="Times New Roman" w:cs="Times New Roman"/>
          <w:sz w:val="24"/>
          <w:szCs w:val="24"/>
        </w:rPr>
        <w:t>communication</w:t>
      </w:r>
      <w:r w:rsidRPr="00F05667">
        <w:rPr>
          <w:rFonts w:ascii="Times New Roman" w:hAnsi="Times New Roman" w:cs="Times New Roman"/>
          <w:sz w:val="24"/>
          <w:szCs w:val="24"/>
        </w:rPr>
        <w:t xml:space="preserve"> with clients or even </w:t>
      </w:r>
      <w:r w:rsidR="00B965BA" w:rsidRPr="00F05667">
        <w:rPr>
          <w:rFonts w:ascii="Times New Roman" w:hAnsi="Times New Roman" w:cs="Times New Roman"/>
          <w:sz w:val="24"/>
          <w:szCs w:val="24"/>
        </w:rPr>
        <w:t>prior</w:t>
      </w:r>
      <w:r w:rsidRPr="00F05667">
        <w:rPr>
          <w:rFonts w:ascii="Times New Roman" w:hAnsi="Times New Roman" w:cs="Times New Roman"/>
          <w:sz w:val="24"/>
          <w:szCs w:val="24"/>
        </w:rPr>
        <w:t xml:space="preserve"> patients. </w:t>
      </w:r>
      <w:r w:rsidR="00C05751" w:rsidRPr="00F05667">
        <w:rPr>
          <w:rFonts w:ascii="Times New Roman" w:hAnsi="Times New Roman" w:cs="Times New Roman"/>
          <w:sz w:val="24"/>
          <w:szCs w:val="24"/>
        </w:rPr>
        <w:t>Virtual</w:t>
      </w:r>
      <w:r w:rsidRPr="00F05667">
        <w:rPr>
          <w:rFonts w:ascii="Times New Roman" w:hAnsi="Times New Roman" w:cs="Times New Roman"/>
          <w:sz w:val="24"/>
          <w:szCs w:val="24"/>
        </w:rPr>
        <w:t xml:space="preserve"> c</w:t>
      </w:r>
      <w:r w:rsidR="00C05751">
        <w:rPr>
          <w:rFonts w:ascii="Times New Roman" w:hAnsi="Times New Roman" w:cs="Times New Roman"/>
          <w:sz w:val="24"/>
          <w:szCs w:val="24"/>
        </w:rPr>
        <w:t>ommunication</w:t>
      </w:r>
      <w:r w:rsidRPr="00F05667">
        <w:rPr>
          <w:rFonts w:ascii="Times New Roman" w:hAnsi="Times New Roman" w:cs="Times New Roman"/>
          <w:sz w:val="24"/>
          <w:szCs w:val="24"/>
        </w:rPr>
        <w:t xml:space="preserve"> with patients </w:t>
      </w:r>
      <w:r w:rsidR="00C05751" w:rsidRPr="00F05667">
        <w:rPr>
          <w:rFonts w:ascii="Times New Roman" w:hAnsi="Times New Roman" w:cs="Times New Roman"/>
          <w:sz w:val="24"/>
          <w:szCs w:val="24"/>
        </w:rPr>
        <w:t>hazes</w:t>
      </w:r>
      <w:r w:rsidRPr="00F05667">
        <w:rPr>
          <w:rFonts w:ascii="Times New Roman" w:hAnsi="Times New Roman" w:cs="Times New Roman"/>
          <w:sz w:val="24"/>
          <w:szCs w:val="24"/>
        </w:rPr>
        <w:t xml:space="preserve"> the </w:t>
      </w:r>
      <w:r w:rsidR="00C05751" w:rsidRPr="00F05667">
        <w:rPr>
          <w:rFonts w:ascii="Times New Roman" w:hAnsi="Times New Roman" w:cs="Times New Roman"/>
          <w:sz w:val="24"/>
          <w:szCs w:val="24"/>
        </w:rPr>
        <w:t>discrepancy</w:t>
      </w:r>
      <w:r w:rsidRPr="00F05667">
        <w:rPr>
          <w:rFonts w:ascii="Times New Roman" w:hAnsi="Times New Roman" w:cs="Times New Roman"/>
          <w:sz w:val="24"/>
          <w:szCs w:val="24"/>
        </w:rPr>
        <w:t xml:space="preserve"> between a personal or </w:t>
      </w:r>
      <w:r w:rsidR="00EF4104" w:rsidRPr="00F05667">
        <w:rPr>
          <w:rFonts w:ascii="Times New Roman" w:hAnsi="Times New Roman" w:cs="Times New Roman"/>
          <w:sz w:val="24"/>
          <w:szCs w:val="24"/>
        </w:rPr>
        <w:t>proficient</w:t>
      </w:r>
      <w:r w:rsidRPr="00F05667">
        <w:rPr>
          <w:rFonts w:ascii="Times New Roman" w:hAnsi="Times New Roman" w:cs="Times New Roman"/>
          <w:sz w:val="24"/>
          <w:szCs w:val="24"/>
        </w:rPr>
        <w:t xml:space="preserve"> </w:t>
      </w:r>
      <w:r w:rsidR="001879D9">
        <w:rPr>
          <w:rFonts w:ascii="Times New Roman" w:hAnsi="Times New Roman" w:cs="Times New Roman"/>
          <w:sz w:val="24"/>
          <w:szCs w:val="24"/>
        </w:rPr>
        <w:t>relationship with the patients.</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Healthcare practitioners are prohibited from transmitting patient’s related images via any electronic platform. It is illegal to transmit any info that might be rationally </w:t>
      </w:r>
      <w:r w:rsidR="005B104A" w:rsidRPr="00F05667">
        <w:rPr>
          <w:rFonts w:ascii="Times New Roman" w:hAnsi="Times New Roman" w:cs="Times New Roman"/>
          <w:sz w:val="24"/>
          <w:szCs w:val="24"/>
        </w:rPr>
        <w:t>expected</w:t>
      </w:r>
      <w:r w:rsidRPr="00F05667">
        <w:rPr>
          <w:rFonts w:ascii="Times New Roman" w:hAnsi="Times New Roman" w:cs="Times New Roman"/>
          <w:sz w:val="24"/>
          <w:szCs w:val="24"/>
        </w:rPr>
        <w:t xml:space="preserve"> to </w:t>
      </w:r>
      <w:r w:rsidR="005B104A" w:rsidRPr="00F05667">
        <w:rPr>
          <w:rFonts w:ascii="Times New Roman" w:hAnsi="Times New Roman" w:cs="Times New Roman"/>
          <w:sz w:val="24"/>
          <w:szCs w:val="24"/>
        </w:rPr>
        <w:t>disrupt</w:t>
      </w:r>
      <w:r w:rsidRPr="00F05667">
        <w:rPr>
          <w:rFonts w:ascii="Times New Roman" w:hAnsi="Times New Roman" w:cs="Times New Roman"/>
          <w:sz w:val="24"/>
          <w:szCs w:val="24"/>
        </w:rPr>
        <w:t xml:space="preserve"> patient’s </w:t>
      </w:r>
      <w:r w:rsidR="005B104A" w:rsidRPr="00F05667">
        <w:rPr>
          <w:rFonts w:ascii="Times New Roman" w:hAnsi="Times New Roman" w:cs="Times New Roman"/>
          <w:sz w:val="24"/>
          <w:szCs w:val="24"/>
        </w:rPr>
        <w:t>privileges</w:t>
      </w:r>
      <w:r w:rsidRPr="00F05667">
        <w:rPr>
          <w:rFonts w:ascii="Times New Roman" w:hAnsi="Times New Roman" w:cs="Times New Roman"/>
          <w:sz w:val="24"/>
          <w:szCs w:val="24"/>
        </w:rPr>
        <w:t xml:space="preserve"> to privacy or confidentiality or embarrass or degrade the </w:t>
      </w:r>
      <w:r w:rsidR="00390CD2">
        <w:rPr>
          <w:rFonts w:ascii="Times New Roman" w:hAnsi="Times New Roman" w:cs="Times New Roman"/>
          <w:sz w:val="24"/>
          <w:szCs w:val="24"/>
        </w:rPr>
        <w:t>client</w:t>
      </w:r>
      <w:r w:rsidRPr="00F05667">
        <w:rPr>
          <w:rFonts w:ascii="Times New Roman" w:hAnsi="Times New Roman" w:cs="Times New Roman"/>
          <w:sz w:val="24"/>
          <w:szCs w:val="24"/>
        </w:rPr>
        <w:t>. If all the recommendations given are followed to the latter, it will be hard for the healthcare physician to misuse their gadgets.</w:t>
      </w:r>
    </w:p>
    <w:p w:rsidR="00F05667" w:rsidRPr="00FF4AA1" w:rsidRDefault="00F05667" w:rsidP="009045B2">
      <w:pPr>
        <w:ind w:firstLine="720"/>
        <w:rPr>
          <w:rFonts w:ascii="Times New Roman" w:hAnsi="Times New Roman" w:cs="Times New Roman"/>
          <w:b/>
          <w:sz w:val="24"/>
          <w:szCs w:val="24"/>
        </w:rPr>
      </w:pPr>
      <w:r w:rsidRPr="00FF4AA1">
        <w:rPr>
          <w:rFonts w:ascii="Times New Roman" w:hAnsi="Times New Roman" w:cs="Times New Roman"/>
          <w:b/>
          <w:sz w:val="24"/>
          <w:szCs w:val="24"/>
        </w:rPr>
        <w:t>Advantages of using smartphones and social media in healthcare</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The practitioner can be able to connect with anyone across the entire world; simply, social media use increases interaction </w:t>
      </w:r>
      <w:r w:rsidR="00516006">
        <w:rPr>
          <w:rFonts w:ascii="Times New Roman" w:hAnsi="Times New Roman" w:cs="Times New Roman"/>
          <w:sz w:val="24"/>
          <w:szCs w:val="24"/>
        </w:rPr>
        <w:t>among professionals</w:t>
      </w:r>
      <w:r w:rsidRPr="00F05667">
        <w:rPr>
          <w:rFonts w:ascii="Times New Roman" w:hAnsi="Times New Roman" w:cs="Times New Roman"/>
          <w:sz w:val="24"/>
          <w:szCs w:val="24"/>
        </w:rPr>
        <w:t xml:space="preserve">. With </w:t>
      </w:r>
      <w:r w:rsidR="00516006">
        <w:rPr>
          <w:rFonts w:ascii="Times New Roman" w:hAnsi="Times New Roman" w:cs="Times New Roman"/>
          <w:sz w:val="24"/>
          <w:szCs w:val="24"/>
        </w:rPr>
        <w:t>friend to friend</w:t>
      </w:r>
      <w:r w:rsidRPr="00F05667">
        <w:rPr>
          <w:rFonts w:ascii="Times New Roman" w:hAnsi="Times New Roman" w:cs="Times New Roman"/>
          <w:sz w:val="24"/>
          <w:szCs w:val="24"/>
        </w:rPr>
        <w:t xml:space="preserve"> healthcare</w:t>
      </w:r>
      <w:r w:rsidR="009C6D10">
        <w:rPr>
          <w:rFonts w:ascii="Times New Roman" w:hAnsi="Times New Roman" w:cs="Times New Roman"/>
          <w:sz w:val="24"/>
          <w:szCs w:val="24"/>
        </w:rPr>
        <w:t xml:space="preserve"> approach</w:t>
      </w:r>
      <w:r w:rsidRPr="00F05667">
        <w:rPr>
          <w:rFonts w:ascii="Times New Roman" w:hAnsi="Times New Roman" w:cs="Times New Roman"/>
          <w:sz w:val="24"/>
          <w:szCs w:val="24"/>
        </w:rPr>
        <w:t xml:space="preserve">, it has </w:t>
      </w:r>
      <w:r w:rsidR="009C6D10" w:rsidRPr="00F05667">
        <w:rPr>
          <w:rFonts w:ascii="Times New Roman" w:hAnsi="Times New Roman" w:cs="Times New Roman"/>
          <w:sz w:val="24"/>
          <w:szCs w:val="24"/>
        </w:rPr>
        <w:t>develop</w:t>
      </w:r>
      <w:r w:rsidRPr="00F05667">
        <w:rPr>
          <w:rFonts w:ascii="Times New Roman" w:hAnsi="Times New Roman" w:cs="Times New Roman"/>
          <w:sz w:val="24"/>
          <w:szCs w:val="24"/>
        </w:rPr>
        <w:t xml:space="preserve"> a major </w:t>
      </w:r>
      <w:r w:rsidR="009C6D10" w:rsidRPr="00F05667">
        <w:rPr>
          <w:rFonts w:ascii="Times New Roman" w:hAnsi="Times New Roman" w:cs="Times New Roman"/>
          <w:sz w:val="24"/>
          <w:szCs w:val="24"/>
        </w:rPr>
        <w:t>basis</w:t>
      </w:r>
      <w:r w:rsidRPr="00F05667">
        <w:rPr>
          <w:rFonts w:ascii="Times New Roman" w:hAnsi="Times New Roman" w:cs="Times New Roman"/>
          <w:sz w:val="24"/>
          <w:szCs w:val="24"/>
        </w:rPr>
        <w:t xml:space="preserve"> for the patient support and information. </w:t>
      </w:r>
      <w:r w:rsidR="009C6D10">
        <w:rPr>
          <w:rFonts w:ascii="Times New Roman" w:hAnsi="Times New Roman" w:cs="Times New Roman"/>
          <w:sz w:val="24"/>
          <w:szCs w:val="24"/>
        </w:rPr>
        <w:t>Clients</w:t>
      </w:r>
      <w:r w:rsidRPr="00F05667">
        <w:rPr>
          <w:rFonts w:ascii="Times New Roman" w:hAnsi="Times New Roman" w:cs="Times New Roman"/>
          <w:sz w:val="24"/>
          <w:szCs w:val="24"/>
        </w:rPr>
        <w:t xml:space="preserve"> with certain </w:t>
      </w:r>
      <w:r w:rsidR="00633AEB" w:rsidRPr="00F05667">
        <w:rPr>
          <w:rFonts w:ascii="Times New Roman" w:hAnsi="Times New Roman" w:cs="Times New Roman"/>
          <w:sz w:val="24"/>
          <w:szCs w:val="24"/>
        </w:rPr>
        <w:t>situations</w:t>
      </w:r>
      <w:r w:rsidRPr="00F05667">
        <w:rPr>
          <w:rFonts w:ascii="Times New Roman" w:hAnsi="Times New Roman" w:cs="Times New Roman"/>
          <w:sz w:val="24"/>
          <w:szCs w:val="24"/>
        </w:rPr>
        <w:t xml:space="preserve"> have </w:t>
      </w:r>
      <w:r w:rsidR="00633AEB">
        <w:rPr>
          <w:rFonts w:ascii="Times New Roman" w:hAnsi="Times New Roman" w:cs="Times New Roman"/>
          <w:sz w:val="24"/>
          <w:szCs w:val="24"/>
        </w:rPr>
        <w:t>adopted</w:t>
      </w:r>
      <w:r w:rsidRPr="00F05667">
        <w:rPr>
          <w:rFonts w:ascii="Times New Roman" w:hAnsi="Times New Roman" w:cs="Times New Roman"/>
          <w:sz w:val="24"/>
          <w:szCs w:val="24"/>
        </w:rPr>
        <w:t xml:space="preserve"> the internet to get information about the ailment and possibly others who have the same conditions. </w:t>
      </w:r>
      <w:r w:rsidR="00C06DB0">
        <w:rPr>
          <w:rFonts w:ascii="Times New Roman" w:hAnsi="Times New Roman" w:cs="Times New Roman"/>
          <w:sz w:val="24"/>
          <w:szCs w:val="24"/>
        </w:rPr>
        <w:t xml:space="preserve">According to </w:t>
      </w:r>
      <w:r w:rsidR="00C06DB0" w:rsidRPr="00F05667">
        <w:rPr>
          <w:rFonts w:ascii="Times New Roman" w:hAnsi="Times New Roman" w:cs="Times New Roman"/>
          <w:sz w:val="24"/>
          <w:szCs w:val="24"/>
        </w:rPr>
        <w:t>Fraser &amp; Sigma</w:t>
      </w:r>
      <w:r w:rsidR="00771724" w:rsidRPr="001F1301">
        <w:rPr>
          <w:rFonts w:ascii="Times New Roman" w:eastAsia="Arial Unicode MS" w:hAnsi="Times New Roman" w:cs="Times New Roman"/>
          <w:color w:val="000000"/>
          <w:sz w:val="24"/>
          <w:szCs w:val="24"/>
          <w:shd w:val="clear" w:color="auto" w:fill="FFFFFF"/>
        </w:rPr>
        <w:t xml:space="preserve"> Theta Tau International</w:t>
      </w:r>
      <w:r w:rsidR="00C06DB0" w:rsidRPr="00F05667">
        <w:rPr>
          <w:rFonts w:ascii="Times New Roman" w:hAnsi="Times New Roman" w:cs="Times New Roman"/>
          <w:sz w:val="24"/>
          <w:szCs w:val="24"/>
        </w:rPr>
        <w:t xml:space="preserve"> </w:t>
      </w:r>
      <w:r w:rsidR="00C06DB0">
        <w:rPr>
          <w:rFonts w:ascii="Times New Roman" w:hAnsi="Times New Roman" w:cs="Times New Roman"/>
          <w:sz w:val="24"/>
          <w:szCs w:val="24"/>
        </w:rPr>
        <w:t>(2011)</w:t>
      </w:r>
      <w:r w:rsidR="00771724">
        <w:rPr>
          <w:rFonts w:ascii="Times New Roman" w:hAnsi="Times New Roman" w:cs="Times New Roman"/>
          <w:sz w:val="24"/>
          <w:szCs w:val="24"/>
        </w:rPr>
        <w:t>,</w:t>
      </w:r>
      <w:r w:rsidRPr="00F05667">
        <w:rPr>
          <w:rFonts w:ascii="Times New Roman" w:hAnsi="Times New Roman" w:cs="Times New Roman"/>
          <w:sz w:val="24"/>
          <w:szCs w:val="24"/>
        </w:rPr>
        <w:t xml:space="preserve"> health practitioners should use the health subcultures to give an accountable and informed word of advice.  Social media makes information more available through sharing a tailor-made piece of advice. If a </w:t>
      </w:r>
      <w:r w:rsidRPr="00F05667">
        <w:rPr>
          <w:rFonts w:ascii="Times New Roman" w:hAnsi="Times New Roman" w:cs="Times New Roman"/>
          <w:sz w:val="24"/>
          <w:szCs w:val="24"/>
        </w:rPr>
        <w:lastRenderedPageBreak/>
        <w:t>physician comes across post on social media, one can quickly diagnose possible misguided info and directing users to a more</w:t>
      </w:r>
      <w:r w:rsidR="00C06DB0">
        <w:rPr>
          <w:rFonts w:ascii="Times New Roman" w:hAnsi="Times New Roman" w:cs="Times New Roman"/>
          <w:sz w:val="24"/>
          <w:szCs w:val="24"/>
        </w:rPr>
        <w:t xml:space="preserve"> benefitting piece of material.</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Social media and smartphones enhance accessibility and widening access to health-related information. Leveraging social media for doctors to connect with other practitioners is an enormous way to expand one’s range of knowledge. The latter is achieved through expansion of the network in medical professional beyond confines of the medical library as well as ordinary health integration network. Additionally, social media potentially complement data source for public health. Practitioners can adopt the use of social media to quantify changes in the awareness of the disease and also sentiments towards preventive care and treatment.</w:t>
      </w:r>
    </w:p>
    <w:p w:rsidR="00F05667" w:rsidRPr="00565F07" w:rsidRDefault="00F05667" w:rsidP="009045B2">
      <w:pPr>
        <w:ind w:firstLine="720"/>
        <w:rPr>
          <w:rFonts w:ascii="Times New Roman" w:hAnsi="Times New Roman" w:cs="Times New Roman"/>
          <w:b/>
          <w:sz w:val="24"/>
          <w:szCs w:val="24"/>
        </w:rPr>
      </w:pPr>
      <w:r w:rsidRPr="00565F07">
        <w:rPr>
          <w:rFonts w:ascii="Times New Roman" w:hAnsi="Times New Roman" w:cs="Times New Roman"/>
          <w:b/>
          <w:sz w:val="24"/>
          <w:szCs w:val="24"/>
        </w:rPr>
        <w:t>Disadvantages of smartphones and social media in healthcare</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The challenge of using social </w:t>
      </w:r>
      <w:r w:rsidR="00C55EB4">
        <w:rPr>
          <w:rFonts w:ascii="Times New Roman" w:hAnsi="Times New Roman" w:cs="Times New Roman"/>
          <w:sz w:val="24"/>
          <w:szCs w:val="24"/>
        </w:rPr>
        <w:t>platform</w:t>
      </w:r>
      <w:r w:rsidRPr="00F05667">
        <w:rPr>
          <w:rFonts w:ascii="Times New Roman" w:hAnsi="Times New Roman" w:cs="Times New Roman"/>
          <w:sz w:val="24"/>
          <w:szCs w:val="24"/>
        </w:rPr>
        <w:t xml:space="preserve"> in such a field is the fact that, privacy does not exist on the internet. Considering all the security features, once information has been uploaded it forever remains there. Images or screenshots make a comment or some posts to always remain in one’s computer. Secondly, use of social media is by all means not compliant with HIPAA regulations.  There is only few software which meets the strict guidelines for HIPAA like email, texting, and googles among others. Unless the participant was discussing a patient as a nurse and on a secure platform, one should not ever post anything regarding their patients. Thirdly, there is a risk and high possibility of inaccurate information turning out to be a fact. Therefore one is expected to do a wide search on certain information which takes a lot of time, before posting.</w:t>
      </w:r>
    </w:p>
    <w:p w:rsidR="00F05667" w:rsidRPr="00F05667"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Both physicians and trainees should be governed and guided by ethical and professional principles in the way they deal with social media and smartphones. All the practitioners should be cognizant of patient’s discretion and privacy standards and that they all should be maintained in all platforms. When using social networking, they should adopt privacy settings to protect personal </w:t>
      </w:r>
      <w:r w:rsidRPr="00F05667">
        <w:rPr>
          <w:rFonts w:ascii="Times New Roman" w:hAnsi="Times New Roman" w:cs="Times New Roman"/>
          <w:sz w:val="24"/>
          <w:szCs w:val="24"/>
        </w:rPr>
        <w:lastRenderedPageBreak/>
        <w:t xml:space="preserve">info and also the content. In case practitioners interact with patients online, they are supposed to keep appropriate boundaries of </w:t>
      </w:r>
      <w:r w:rsidR="00B47350">
        <w:rPr>
          <w:rFonts w:ascii="Times New Roman" w:hAnsi="Times New Roman" w:cs="Times New Roman"/>
          <w:sz w:val="24"/>
          <w:szCs w:val="24"/>
        </w:rPr>
        <w:t>patients-</w:t>
      </w:r>
      <w:r w:rsidRPr="00F05667">
        <w:rPr>
          <w:rFonts w:ascii="Times New Roman" w:hAnsi="Times New Roman" w:cs="Times New Roman"/>
          <w:sz w:val="24"/>
          <w:szCs w:val="24"/>
        </w:rPr>
        <w:t>practitioners relationship. Finally, in case they come across an inappropriate content posted by their colleagues, physicians are obligated to bringing the subject to the attention of the person so that he or she c</w:t>
      </w:r>
      <w:r>
        <w:rPr>
          <w:rFonts w:ascii="Times New Roman" w:hAnsi="Times New Roman" w:cs="Times New Roman"/>
          <w:sz w:val="24"/>
          <w:szCs w:val="24"/>
        </w:rPr>
        <w:t>an take the appropriate action.</w:t>
      </w:r>
    </w:p>
    <w:p w:rsidR="00F05667" w:rsidRPr="00565F07" w:rsidRDefault="00F05667" w:rsidP="009045B2">
      <w:pPr>
        <w:ind w:firstLine="720"/>
        <w:rPr>
          <w:rFonts w:ascii="Times New Roman" w:hAnsi="Times New Roman" w:cs="Times New Roman"/>
          <w:b/>
          <w:sz w:val="24"/>
          <w:szCs w:val="24"/>
        </w:rPr>
      </w:pPr>
      <w:r w:rsidRPr="00565F07">
        <w:rPr>
          <w:rFonts w:ascii="Times New Roman" w:hAnsi="Times New Roman" w:cs="Times New Roman"/>
          <w:b/>
          <w:sz w:val="24"/>
          <w:szCs w:val="24"/>
        </w:rPr>
        <w:t>Conclusion</w:t>
      </w:r>
    </w:p>
    <w:p w:rsidR="00225B7C" w:rsidRPr="00AB4D83" w:rsidRDefault="00F05667" w:rsidP="009045B2">
      <w:pPr>
        <w:ind w:firstLine="720"/>
        <w:rPr>
          <w:rFonts w:ascii="Times New Roman" w:hAnsi="Times New Roman" w:cs="Times New Roman"/>
          <w:sz w:val="24"/>
          <w:szCs w:val="24"/>
        </w:rPr>
      </w:pPr>
      <w:r w:rsidRPr="00F05667">
        <w:rPr>
          <w:rFonts w:ascii="Times New Roman" w:hAnsi="Times New Roman" w:cs="Times New Roman"/>
          <w:sz w:val="24"/>
          <w:szCs w:val="24"/>
        </w:rPr>
        <w:t xml:space="preserve">It has been </w:t>
      </w:r>
      <w:r w:rsidR="00B47350">
        <w:rPr>
          <w:rFonts w:ascii="Times New Roman" w:hAnsi="Times New Roman" w:cs="Times New Roman"/>
          <w:sz w:val="24"/>
          <w:szCs w:val="24"/>
        </w:rPr>
        <w:t>discovered</w:t>
      </w:r>
      <w:r w:rsidRPr="00F05667">
        <w:rPr>
          <w:rFonts w:ascii="Times New Roman" w:hAnsi="Times New Roman" w:cs="Times New Roman"/>
          <w:sz w:val="24"/>
          <w:szCs w:val="24"/>
        </w:rPr>
        <w:t xml:space="preserve"> that both social and electronic media</w:t>
      </w:r>
      <w:r w:rsidR="00B47350">
        <w:rPr>
          <w:rFonts w:ascii="Times New Roman" w:hAnsi="Times New Roman" w:cs="Times New Roman"/>
          <w:sz w:val="24"/>
          <w:szCs w:val="24"/>
        </w:rPr>
        <w:t>,</w:t>
      </w:r>
      <w:r w:rsidRPr="00F05667">
        <w:rPr>
          <w:rFonts w:ascii="Times New Roman" w:hAnsi="Times New Roman" w:cs="Times New Roman"/>
          <w:sz w:val="24"/>
          <w:szCs w:val="24"/>
        </w:rPr>
        <w:t xml:space="preserve"> have great potential for strengthening the individual relationship and also give vital information to the healthcare consumers. Therefore, physicians should be aware of the possible implication of revealing patient-related data through social platforms. Healthcare practitioners should acquaint themselves with the employer’s policies, relevant federal and state laws as well as professional standards in regards confidentiality of the patients. By being careful and conscious, physicians may enjoy professional and personal benefits of electronic and social media. The enjoyment comes without sacrilegious patient confidentiality and secrecy</w:t>
      </w:r>
      <w:r w:rsidR="00336A6F">
        <w:rPr>
          <w:rFonts w:ascii="Times New Roman" w:hAnsi="Times New Roman" w:cs="Times New Roman"/>
          <w:sz w:val="24"/>
          <w:szCs w:val="24"/>
        </w:rPr>
        <w:t>.</w:t>
      </w:r>
    </w:p>
    <w:p w:rsidR="00AB4D83" w:rsidRDefault="00AB4D83" w:rsidP="00552A49">
      <w:pPr>
        <w:rPr>
          <w:rFonts w:ascii="Times New Roman" w:hAnsi="Times New Roman" w:cs="Times New Roman"/>
          <w:sz w:val="24"/>
          <w:szCs w:val="24"/>
        </w:rPr>
      </w:pPr>
    </w:p>
    <w:p w:rsidR="004968CF" w:rsidRDefault="004968CF" w:rsidP="00552A49">
      <w:pPr>
        <w:rPr>
          <w:rFonts w:ascii="Times New Roman" w:hAnsi="Times New Roman" w:cs="Times New Roman"/>
          <w:sz w:val="24"/>
          <w:szCs w:val="24"/>
        </w:rPr>
      </w:pPr>
    </w:p>
    <w:p w:rsidR="004968CF" w:rsidRDefault="004968CF" w:rsidP="00552A49">
      <w:pPr>
        <w:rPr>
          <w:rFonts w:ascii="Times New Roman" w:hAnsi="Times New Roman" w:cs="Times New Roman"/>
          <w:sz w:val="24"/>
          <w:szCs w:val="24"/>
        </w:rPr>
      </w:pPr>
    </w:p>
    <w:p w:rsidR="004968CF" w:rsidRDefault="004968CF" w:rsidP="00552A49">
      <w:pPr>
        <w:rPr>
          <w:rFonts w:ascii="Times New Roman" w:hAnsi="Times New Roman" w:cs="Times New Roman"/>
          <w:sz w:val="24"/>
          <w:szCs w:val="24"/>
        </w:rPr>
      </w:pPr>
    </w:p>
    <w:p w:rsidR="004968CF" w:rsidRDefault="004968CF" w:rsidP="00552A49">
      <w:pPr>
        <w:rPr>
          <w:rFonts w:ascii="Times New Roman" w:hAnsi="Times New Roman" w:cs="Times New Roman"/>
          <w:sz w:val="24"/>
          <w:szCs w:val="24"/>
        </w:rPr>
      </w:pPr>
    </w:p>
    <w:p w:rsidR="004968CF" w:rsidRDefault="004968CF" w:rsidP="00552A49">
      <w:pPr>
        <w:rPr>
          <w:rFonts w:ascii="Times New Roman" w:hAnsi="Times New Roman" w:cs="Times New Roman"/>
          <w:sz w:val="24"/>
          <w:szCs w:val="24"/>
        </w:rPr>
      </w:pPr>
    </w:p>
    <w:p w:rsidR="008F5875" w:rsidRDefault="008F5875" w:rsidP="00552A49">
      <w:pPr>
        <w:rPr>
          <w:rFonts w:ascii="Times New Roman" w:hAnsi="Times New Roman" w:cs="Times New Roman"/>
          <w:sz w:val="24"/>
          <w:szCs w:val="24"/>
        </w:rPr>
      </w:pPr>
    </w:p>
    <w:p w:rsidR="008F5875" w:rsidRDefault="008F5875" w:rsidP="00552A49">
      <w:pPr>
        <w:rPr>
          <w:rFonts w:ascii="Times New Roman" w:hAnsi="Times New Roman" w:cs="Times New Roman"/>
          <w:sz w:val="24"/>
          <w:szCs w:val="24"/>
        </w:rPr>
      </w:pPr>
    </w:p>
    <w:p w:rsidR="008F5875" w:rsidRDefault="008F5875" w:rsidP="00552A49">
      <w:pPr>
        <w:rPr>
          <w:rFonts w:ascii="Times New Roman" w:hAnsi="Times New Roman" w:cs="Times New Roman"/>
          <w:sz w:val="24"/>
          <w:szCs w:val="24"/>
        </w:rPr>
      </w:pPr>
    </w:p>
    <w:p w:rsidR="004968CF" w:rsidRDefault="004968CF" w:rsidP="0018252C">
      <w:pPr>
        <w:rPr>
          <w:rFonts w:ascii="Times New Roman" w:hAnsi="Times New Roman" w:cs="Times New Roman"/>
          <w:sz w:val="24"/>
          <w:szCs w:val="24"/>
        </w:rPr>
      </w:pPr>
    </w:p>
    <w:p w:rsidR="001F1301" w:rsidRPr="001F1301" w:rsidRDefault="001F1301" w:rsidP="001F1301">
      <w:pPr>
        <w:ind w:left="720" w:hanging="720"/>
        <w:rPr>
          <w:rFonts w:ascii="Times New Roman" w:eastAsia="Arial Unicode MS" w:hAnsi="Times New Roman" w:cs="Times New Roman"/>
          <w:color w:val="000000"/>
          <w:sz w:val="24"/>
          <w:szCs w:val="24"/>
          <w:shd w:val="clear" w:color="auto" w:fill="FFFFFF"/>
        </w:rPr>
      </w:pPr>
      <w:r>
        <w:rPr>
          <w:rFonts w:ascii="Times New Roman" w:hAnsi="Times New Roman" w:cs="Times New Roman"/>
          <w:color w:val="222222"/>
          <w:sz w:val="24"/>
          <w:szCs w:val="24"/>
          <w:shd w:val="clear" w:color="auto" w:fill="FFFFFF"/>
        </w:rPr>
        <w:lastRenderedPageBreak/>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eastAsia="Arial Unicode MS" w:hAnsi="Times New Roman" w:cs="Times New Roman"/>
          <w:color w:val="000000"/>
          <w:sz w:val="24"/>
          <w:szCs w:val="24"/>
          <w:shd w:val="clear" w:color="auto" w:fill="FFFFFF"/>
        </w:rPr>
        <w:t>References</w:t>
      </w:r>
    </w:p>
    <w:p w:rsidR="001F1301" w:rsidRPr="001F1301" w:rsidRDefault="001F1301" w:rsidP="001F1301">
      <w:pPr>
        <w:ind w:left="720" w:hanging="720"/>
        <w:rPr>
          <w:rFonts w:ascii="Times New Roman" w:hAnsi="Times New Roman" w:cs="Times New Roman"/>
          <w:color w:val="222222"/>
          <w:sz w:val="24"/>
          <w:szCs w:val="24"/>
          <w:shd w:val="clear" w:color="auto" w:fill="FFFFFF"/>
        </w:rPr>
      </w:pPr>
      <w:proofErr w:type="spellStart"/>
      <w:r w:rsidRPr="001F1301">
        <w:rPr>
          <w:rFonts w:ascii="Times New Roman" w:hAnsi="Times New Roman" w:cs="Times New Roman"/>
          <w:color w:val="222222"/>
          <w:sz w:val="24"/>
          <w:szCs w:val="24"/>
          <w:shd w:val="clear" w:color="auto" w:fill="FFFFFF"/>
        </w:rPr>
        <w:t>Denecke</w:t>
      </w:r>
      <w:proofErr w:type="spellEnd"/>
      <w:r w:rsidRPr="001F1301">
        <w:rPr>
          <w:rFonts w:ascii="Times New Roman" w:hAnsi="Times New Roman" w:cs="Times New Roman"/>
          <w:color w:val="222222"/>
          <w:sz w:val="24"/>
          <w:szCs w:val="24"/>
          <w:shd w:val="clear" w:color="auto" w:fill="FFFFFF"/>
        </w:rPr>
        <w:t xml:space="preserve">, K., </w:t>
      </w:r>
      <w:proofErr w:type="spellStart"/>
      <w:r w:rsidRPr="001F1301">
        <w:rPr>
          <w:rFonts w:ascii="Times New Roman" w:hAnsi="Times New Roman" w:cs="Times New Roman"/>
          <w:color w:val="222222"/>
          <w:sz w:val="24"/>
          <w:szCs w:val="24"/>
          <w:shd w:val="clear" w:color="auto" w:fill="FFFFFF"/>
        </w:rPr>
        <w:t>Bamidis</w:t>
      </w:r>
      <w:proofErr w:type="spellEnd"/>
      <w:r w:rsidRPr="001F1301">
        <w:rPr>
          <w:rFonts w:ascii="Times New Roman" w:hAnsi="Times New Roman" w:cs="Times New Roman"/>
          <w:color w:val="222222"/>
          <w:sz w:val="24"/>
          <w:szCs w:val="24"/>
          <w:shd w:val="clear" w:color="auto" w:fill="FFFFFF"/>
        </w:rPr>
        <w:t xml:space="preserve">, P., Bond, C., </w:t>
      </w:r>
      <w:proofErr w:type="spellStart"/>
      <w:r w:rsidRPr="001F1301">
        <w:rPr>
          <w:rFonts w:ascii="Times New Roman" w:hAnsi="Times New Roman" w:cs="Times New Roman"/>
          <w:color w:val="222222"/>
          <w:sz w:val="24"/>
          <w:szCs w:val="24"/>
          <w:shd w:val="clear" w:color="auto" w:fill="FFFFFF"/>
        </w:rPr>
        <w:t>Gabarron</w:t>
      </w:r>
      <w:proofErr w:type="spellEnd"/>
      <w:r w:rsidRPr="001F1301">
        <w:rPr>
          <w:rFonts w:ascii="Times New Roman" w:hAnsi="Times New Roman" w:cs="Times New Roman"/>
          <w:color w:val="222222"/>
          <w:sz w:val="24"/>
          <w:szCs w:val="24"/>
          <w:shd w:val="clear" w:color="auto" w:fill="FFFFFF"/>
        </w:rPr>
        <w:t xml:space="preserve">, </w:t>
      </w:r>
      <w:r w:rsidR="008A44B5">
        <w:rPr>
          <w:rFonts w:ascii="Times New Roman" w:hAnsi="Times New Roman" w:cs="Times New Roman"/>
          <w:color w:val="222222"/>
          <w:sz w:val="24"/>
          <w:szCs w:val="24"/>
          <w:shd w:val="clear" w:color="auto" w:fill="FFFFFF"/>
        </w:rPr>
        <w:t xml:space="preserve">E., </w:t>
      </w:r>
      <w:proofErr w:type="spellStart"/>
      <w:r w:rsidR="008A44B5">
        <w:rPr>
          <w:rFonts w:ascii="Times New Roman" w:hAnsi="Times New Roman" w:cs="Times New Roman"/>
          <w:color w:val="222222"/>
          <w:sz w:val="24"/>
          <w:szCs w:val="24"/>
          <w:shd w:val="clear" w:color="auto" w:fill="FFFFFF"/>
        </w:rPr>
        <w:t>Househ</w:t>
      </w:r>
      <w:proofErr w:type="spellEnd"/>
      <w:r w:rsidR="008A44B5">
        <w:rPr>
          <w:rFonts w:ascii="Times New Roman" w:hAnsi="Times New Roman" w:cs="Times New Roman"/>
          <w:color w:val="222222"/>
          <w:sz w:val="24"/>
          <w:szCs w:val="24"/>
          <w:shd w:val="clear" w:color="auto" w:fill="FFFFFF"/>
        </w:rPr>
        <w:t xml:space="preserve">, M., Lau, A. Y. S., </w:t>
      </w:r>
      <w:r w:rsidRPr="001F1301">
        <w:rPr>
          <w:rFonts w:ascii="Times New Roman" w:hAnsi="Times New Roman" w:cs="Times New Roman"/>
          <w:color w:val="222222"/>
          <w:sz w:val="24"/>
          <w:szCs w:val="24"/>
          <w:shd w:val="clear" w:color="auto" w:fill="FFFFFF"/>
        </w:rPr>
        <w:t>&amp; Hansen, M. (2015). Ethical issues of social media usage in healthcare. </w:t>
      </w:r>
      <w:r w:rsidRPr="001F1301">
        <w:rPr>
          <w:rFonts w:ascii="Times New Roman" w:hAnsi="Times New Roman" w:cs="Times New Roman"/>
          <w:i/>
          <w:iCs/>
          <w:color w:val="222222"/>
          <w:sz w:val="24"/>
          <w:szCs w:val="24"/>
          <w:shd w:val="clear" w:color="auto" w:fill="FFFFFF"/>
        </w:rPr>
        <w:t>Yearbook of medical informatics</w:t>
      </w:r>
      <w:r w:rsidRPr="001F1301">
        <w:rPr>
          <w:rFonts w:ascii="Times New Roman" w:hAnsi="Times New Roman" w:cs="Times New Roman"/>
          <w:color w:val="222222"/>
          <w:sz w:val="24"/>
          <w:szCs w:val="24"/>
          <w:shd w:val="clear" w:color="auto" w:fill="FFFFFF"/>
        </w:rPr>
        <w:t>, </w:t>
      </w:r>
      <w:r w:rsidRPr="001F1301">
        <w:rPr>
          <w:rFonts w:ascii="Times New Roman" w:hAnsi="Times New Roman" w:cs="Times New Roman"/>
          <w:i/>
          <w:iCs/>
          <w:color w:val="222222"/>
          <w:sz w:val="24"/>
          <w:szCs w:val="24"/>
          <w:shd w:val="clear" w:color="auto" w:fill="FFFFFF"/>
        </w:rPr>
        <w:t>10</w:t>
      </w:r>
      <w:r w:rsidRPr="001F1301">
        <w:rPr>
          <w:rFonts w:ascii="Times New Roman" w:hAnsi="Times New Roman" w:cs="Times New Roman"/>
          <w:color w:val="222222"/>
          <w:sz w:val="24"/>
          <w:szCs w:val="24"/>
          <w:shd w:val="clear" w:color="auto" w:fill="FFFFFF"/>
        </w:rPr>
        <w:t>(1), 137.</w:t>
      </w:r>
    </w:p>
    <w:p w:rsidR="001F1301" w:rsidRPr="001F1301" w:rsidRDefault="001F1301" w:rsidP="001F1301">
      <w:pPr>
        <w:ind w:left="720" w:hanging="720"/>
        <w:rPr>
          <w:rFonts w:ascii="Times New Roman" w:eastAsia="Arial Unicode MS" w:hAnsi="Times New Roman" w:cs="Times New Roman"/>
          <w:color w:val="000000"/>
          <w:sz w:val="24"/>
          <w:szCs w:val="24"/>
          <w:shd w:val="clear" w:color="auto" w:fill="FFFFFF"/>
        </w:rPr>
      </w:pPr>
      <w:r w:rsidRPr="001F1301">
        <w:rPr>
          <w:rFonts w:ascii="Times New Roman" w:eastAsia="Arial Unicode MS" w:hAnsi="Times New Roman" w:cs="Times New Roman"/>
          <w:color w:val="000000"/>
          <w:sz w:val="24"/>
          <w:szCs w:val="24"/>
          <w:shd w:val="clear" w:color="auto" w:fill="FFFFFF"/>
        </w:rPr>
        <w:t>Fraser, R., &amp; Sigma Theta Tau International. (2011). </w:t>
      </w:r>
      <w:proofErr w:type="gramStart"/>
      <w:r w:rsidRPr="001F1301">
        <w:rPr>
          <w:rFonts w:ascii="Times New Roman" w:eastAsia="Arial Unicode MS" w:hAnsi="Times New Roman" w:cs="Times New Roman"/>
          <w:i/>
          <w:iCs/>
          <w:color w:val="000000"/>
          <w:sz w:val="24"/>
          <w:szCs w:val="24"/>
          <w:shd w:val="clear" w:color="auto" w:fill="FFFFFF"/>
        </w:rPr>
        <w:t>The</w:t>
      </w:r>
      <w:proofErr w:type="gramEnd"/>
      <w:r w:rsidRPr="001F1301">
        <w:rPr>
          <w:rFonts w:ascii="Times New Roman" w:eastAsia="Arial Unicode MS" w:hAnsi="Times New Roman" w:cs="Times New Roman"/>
          <w:i/>
          <w:iCs/>
          <w:color w:val="000000"/>
          <w:sz w:val="24"/>
          <w:szCs w:val="24"/>
          <w:shd w:val="clear" w:color="auto" w:fill="FFFFFF"/>
        </w:rPr>
        <w:t xml:space="preserve"> nurse's social media advantage: How making connections and sharing ideas can enhance your nursing career</w:t>
      </w:r>
      <w:r w:rsidRPr="001F1301">
        <w:rPr>
          <w:rFonts w:ascii="Times New Roman" w:eastAsia="Arial Unicode MS" w:hAnsi="Times New Roman" w:cs="Times New Roman"/>
          <w:color w:val="000000"/>
          <w:sz w:val="24"/>
          <w:szCs w:val="24"/>
          <w:shd w:val="clear" w:color="auto" w:fill="FFFFFF"/>
        </w:rPr>
        <w:t>. Indianapolis, IN: Sigma Theta Tau International</w:t>
      </w:r>
    </w:p>
    <w:p w:rsidR="001F1301" w:rsidRPr="001F1301" w:rsidRDefault="001F1301" w:rsidP="001F1301">
      <w:pPr>
        <w:ind w:left="720" w:hanging="720"/>
        <w:rPr>
          <w:rFonts w:ascii="Times New Roman" w:hAnsi="Times New Roman" w:cs="Times New Roman"/>
          <w:sz w:val="24"/>
          <w:szCs w:val="24"/>
        </w:rPr>
      </w:pPr>
      <w:r w:rsidRPr="001F1301">
        <w:rPr>
          <w:rFonts w:ascii="Times New Roman" w:eastAsia="Arial Unicode MS" w:hAnsi="Times New Roman" w:cs="Times New Roman"/>
          <w:color w:val="000000"/>
          <w:sz w:val="24"/>
          <w:szCs w:val="24"/>
          <w:shd w:val="clear" w:color="auto" w:fill="FFFFFF"/>
        </w:rPr>
        <w:t xml:space="preserve">Nass, S. J., </w:t>
      </w:r>
      <w:proofErr w:type="spellStart"/>
      <w:r w:rsidRPr="001F1301">
        <w:rPr>
          <w:rFonts w:ascii="Times New Roman" w:eastAsia="Arial Unicode MS" w:hAnsi="Times New Roman" w:cs="Times New Roman"/>
          <w:color w:val="000000"/>
          <w:sz w:val="24"/>
          <w:szCs w:val="24"/>
          <w:shd w:val="clear" w:color="auto" w:fill="FFFFFF"/>
        </w:rPr>
        <w:t>Levit</w:t>
      </w:r>
      <w:proofErr w:type="spellEnd"/>
      <w:r w:rsidRPr="001F1301">
        <w:rPr>
          <w:rFonts w:ascii="Times New Roman" w:eastAsia="Arial Unicode MS" w:hAnsi="Times New Roman" w:cs="Times New Roman"/>
          <w:color w:val="000000"/>
          <w:sz w:val="24"/>
          <w:szCs w:val="24"/>
          <w:shd w:val="clear" w:color="auto" w:fill="FFFFFF"/>
        </w:rPr>
        <w:t xml:space="preserve">, L. A., </w:t>
      </w:r>
      <w:proofErr w:type="spellStart"/>
      <w:r w:rsidRPr="001F1301">
        <w:rPr>
          <w:rFonts w:ascii="Times New Roman" w:eastAsia="Arial Unicode MS" w:hAnsi="Times New Roman" w:cs="Times New Roman"/>
          <w:color w:val="000000"/>
          <w:sz w:val="24"/>
          <w:szCs w:val="24"/>
          <w:shd w:val="clear" w:color="auto" w:fill="FFFFFF"/>
        </w:rPr>
        <w:t>Gostin</w:t>
      </w:r>
      <w:proofErr w:type="spellEnd"/>
      <w:r w:rsidRPr="001F1301">
        <w:rPr>
          <w:rFonts w:ascii="Times New Roman" w:eastAsia="Arial Unicode MS" w:hAnsi="Times New Roman" w:cs="Times New Roman"/>
          <w:color w:val="000000"/>
          <w:sz w:val="24"/>
          <w:szCs w:val="24"/>
          <w:shd w:val="clear" w:color="auto" w:fill="FFFFFF"/>
        </w:rPr>
        <w:t>, L. O., &amp; Institute of Medicine (U.S.). (2012). </w:t>
      </w:r>
      <w:r w:rsidRPr="001F1301">
        <w:rPr>
          <w:rFonts w:ascii="Times New Roman" w:eastAsia="Arial Unicode MS" w:hAnsi="Times New Roman" w:cs="Times New Roman"/>
          <w:i/>
          <w:iCs/>
          <w:color w:val="000000"/>
          <w:sz w:val="24"/>
          <w:szCs w:val="24"/>
          <w:shd w:val="clear" w:color="auto" w:fill="FFFFFF"/>
        </w:rPr>
        <w:t>Beyond the HIPAA privacy rule: Enhancing privacy, improving health through research</w:t>
      </w:r>
      <w:r w:rsidRPr="001F1301">
        <w:rPr>
          <w:rFonts w:ascii="Times New Roman" w:eastAsia="Arial Unicode MS" w:hAnsi="Times New Roman" w:cs="Times New Roman"/>
          <w:color w:val="000000"/>
          <w:sz w:val="24"/>
          <w:szCs w:val="24"/>
          <w:shd w:val="clear" w:color="auto" w:fill="FFFFFF"/>
        </w:rPr>
        <w:t>. Washington, D.C: National Academies Press</w:t>
      </w:r>
    </w:p>
    <w:p w:rsidR="001F1301" w:rsidRPr="001F1301" w:rsidRDefault="001F1301" w:rsidP="001F1301">
      <w:pPr>
        <w:ind w:left="720" w:hanging="720"/>
        <w:rPr>
          <w:rFonts w:ascii="Times New Roman" w:eastAsia="Arial Unicode MS" w:hAnsi="Times New Roman" w:cs="Times New Roman"/>
          <w:color w:val="000000"/>
          <w:sz w:val="24"/>
          <w:szCs w:val="24"/>
          <w:shd w:val="clear" w:color="auto" w:fill="FFFFFF"/>
        </w:rPr>
      </w:pPr>
      <w:proofErr w:type="spellStart"/>
      <w:r w:rsidRPr="001F1301">
        <w:rPr>
          <w:rFonts w:ascii="Times New Roman" w:eastAsia="Arial Unicode MS" w:hAnsi="Times New Roman" w:cs="Times New Roman"/>
          <w:color w:val="000000"/>
          <w:sz w:val="24"/>
          <w:szCs w:val="24"/>
          <w:shd w:val="clear" w:color="auto" w:fill="FFFFFF"/>
        </w:rPr>
        <w:t>Thielst</w:t>
      </w:r>
      <w:proofErr w:type="spellEnd"/>
      <w:r w:rsidRPr="001F1301">
        <w:rPr>
          <w:rFonts w:ascii="Times New Roman" w:eastAsia="Arial Unicode MS" w:hAnsi="Times New Roman" w:cs="Times New Roman"/>
          <w:color w:val="000000"/>
          <w:sz w:val="24"/>
          <w:szCs w:val="24"/>
          <w:shd w:val="clear" w:color="auto" w:fill="FFFFFF"/>
        </w:rPr>
        <w:t>, C. B. (2013). </w:t>
      </w:r>
      <w:r w:rsidRPr="001F1301">
        <w:rPr>
          <w:rFonts w:ascii="Times New Roman" w:eastAsia="Arial Unicode MS" w:hAnsi="Times New Roman" w:cs="Times New Roman"/>
          <w:i/>
          <w:iCs/>
          <w:color w:val="000000"/>
          <w:sz w:val="24"/>
          <w:szCs w:val="24"/>
          <w:shd w:val="clear" w:color="auto" w:fill="FFFFFF"/>
        </w:rPr>
        <w:t xml:space="preserve">Social media in healthcare: Connect, communicate, </w:t>
      </w:r>
      <w:proofErr w:type="gramStart"/>
      <w:r w:rsidRPr="001F1301">
        <w:rPr>
          <w:rFonts w:ascii="Times New Roman" w:eastAsia="Arial Unicode MS" w:hAnsi="Times New Roman" w:cs="Times New Roman"/>
          <w:i/>
          <w:iCs/>
          <w:color w:val="000000"/>
          <w:sz w:val="24"/>
          <w:szCs w:val="24"/>
          <w:shd w:val="clear" w:color="auto" w:fill="FFFFFF"/>
        </w:rPr>
        <w:t>collaborate</w:t>
      </w:r>
      <w:proofErr w:type="gramEnd"/>
      <w:r w:rsidRPr="001F1301">
        <w:rPr>
          <w:rFonts w:ascii="Times New Roman" w:eastAsia="Arial Unicode MS" w:hAnsi="Times New Roman" w:cs="Times New Roman"/>
          <w:color w:val="000000"/>
          <w:sz w:val="24"/>
          <w:szCs w:val="24"/>
          <w:shd w:val="clear" w:color="auto" w:fill="FFFFFF"/>
        </w:rPr>
        <w:t>.</w:t>
      </w:r>
    </w:p>
    <w:sectPr w:rsidR="001F1301" w:rsidRPr="001F1301" w:rsidSect="005701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73A" w:rsidRDefault="0007273A" w:rsidP="00B630F1">
      <w:pPr>
        <w:spacing w:line="240" w:lineRule="auto"/>
      </w:pPr>
      <w:r>
        <w:separator/>
      </w:r>
    </w:p>
  </w:endnote>
  <w:endnote w:type="continuationSeparator" w:id="0">
    <w:p w:rsidR="0007273A" w:rsidRDefault="0007273A" w:rsidP="00B630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73A" w:rsidRDefault="0007273A" w:rsidP="00B630F1">
      <w:pPr>
        <w:spacing w:line="240" w:lineRule="auto"/>
      </w:pPr>
      <w:r>
        <w:separator/>
      </w:r>
    </w:p>
  </w:footnote>
  <w:footnote w:type="continuationSeparator" w:id="0">
    <w:p w:rsidR="0007273A" w:rsidRDefault="0007273A" w:rsidP="00B630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0F1" w:rsidRPr="00566AED" w:rsidRDefault="00B630F1" w:rsidP="00F045C0">
    <w:pPr>
      <w:pStyle w:val="Header"/>
      <w:rPr>
        <w:rFonts w:ascii="Times New Roman" w:hAnsi="Times New Roman" w:cs="Times New Roman"/>
        <w:sz w:val="24"/>
      </w:rPr>
    </w:pPr>
    <w:r w:rsidRPr="00566AED">
      <w:rPr>
        <w:rFonts w:ascii="Times New Roman" w:hAnsi="Times New Roman" w:cs="Times New Roman"/>
        <w:sz w:val="24"/>
      </w:rPr>
      <w:t>WE CAN, BUT DARE WE</w:t>
    </w:r>
    <w:r w:rsidR="00570101" w:rsidRPr="00566AED">
      <w:rPr>
        <w:rFonts w:ascii="Times New Roman" w:hAnsi="Times New Roman" w:cs="Times New Roman"/>
        <w:sz w:val="24"/>
      </w:rPr>
      <w:t xml:space="preserve"> </w:t>
    </w:r>
    <w:r w:rsidR="00566AED" w:rsidRPr="00566AED">
      <w:rPr>
        <w:rFonts w:ascii="Times New Roman" w:hAnsi="Times New Roman" w:cs="Times New Roman"/>
        <w:sz w:val="24"/>
      </w:rPr>
      <w:t xml:space="preserve"> </w:t>
    </w:r>
    <w:r w:rsidR="00570101" w:rsidRPr="00566AED">
      <w:rPr>
        <w:rFonts w:ascii="Times New Roman" w:hAnsi="Times New Roman" w:cs="Times New Roman"/>
        <w:sz w:val="24"/>
      </w:rPr>
      <w:t xml:space="preserve">           </w:t>
    </w:r>
    <w:sdt>
      <w:sdtPr>
        <w:rPr>
          <w:rFonts w:ascii="Times New Roman" w:hAnsi="Times New Roman" w:cs="Times New Roman"/>
          <w:sz w:val="24"/>
        </w:rPr>
        <w:id w:val="-551160620"/>
        <w:docPartObj>
          <w:docPartGallery w:val="Page Numbers (Top of Page)"/>
          <w:docPartUnique/>
        </w:docPartObj>
      </w:sdtPr>
      <w:sdtEndPr>
        <w:rPr>
          <w:noProof/>
        </w:rPr>
      </w:sdtEndPr>
      <w:sdtContent>
        <w:r w:rsidR="00570101" w:rsidRPr="00566AED">
          <w:rPr>
            <w:rFonts w:ascii="Times New Roman" w:hAnsi="Times New Roman" w:cs="Times New Roman"/>
            <w:sz w:val="24"/>
          </w:rPr>
          <w:t xml:space="preserve">         </w:t>
        </w:r>
        <w:r w:rsidR="00566AED">
          <w:rPr>
            <w:rFonts w:ascii="Times New Roman" w:hAnsi="Times New Roman" w:cs="Times New Roman"/>
            <w:sz w:val="24"/>
          </w:rPr>
          <w:t xml:space="preserve">                                                       </w:t>
        </w:r>
        <w:r w:rsidR="00570101" w:rsidRPr="00566AED">
          <w:rPr>
            <w:rFonts w:ascii="Times New Roman" w:hAnsi="Times New Roman" w:cs="Times New Roman"/>
            <w:sz w:val="24"/>
          </w:rPr>
          <w:t xml:space="preserve">                   </w:t>
        </w:r>
        <w:r w:rsidRPr="00566AED">
          <w:rPr>
            <w:rFonts w:ascii="Times New Roman" w:hAnsi="Times New Roman" w:cs="Times New Roman"/>
            <w:sz w:val="24"/>
          </w:rPr>
          <w:fldChar w:fldCharType="begin"/>
        </w:r>
        <w:r w:rsidRPr="00566AED">
          <w:rPr>
            <w:rFonts w:ascii="Times New Roman" w:hAnsi="Times New Roman" w:cs="Times New Roman"/>
            <w:sz w:val="24"/>
          </w:rPr>
          <w:instrText xml:space="preserve"> PAGE   \* MERGEFORMAT </w:instrText>
        </w:r>
        <w:r w:rsidRPr="00566AED">
          <w:rPr>
            <w:rFonts w:ascii="Times New Roman" w:hAnsi="Times New Roman" w:cs="Times New Roman"/>
            <w:sz w:val="24"/>
          </w:rPr>
          <w:fldChar w:fldCharType="separate"/>
        </w:r>
        <w:r w:rsidR="00E1343D">
          <w:rPr>
            <w:rFonts w:ascii="Times New Roman" w:hAnsi="Times New Roman" w:cs="Times New Roman"/>
            <w:noProof/>
            <w:sz w:val="24"/>
          </w:rPr>
          <w:t>7</w:t>
        </w:r>
        <w:r w:rsidRPr="00566AED">
          <w:rPr>
            <w:rFonts w:ascii="Times New Roman" w:hAnsi="Times New Roman" w:cs="Times New Roman"/>
            <w:noProof/>
            <w:sz w:val="24"/>
          </w:rPr>
          <w:fldChar w:fldCharType="end"/>
        </w:r>
      </w:sdtContent>
    </w:sdt>
  </w:p>
  <w:p w:rsidR="00B630F1" w:rsidRPr="00566AED" w:rsidRDefault="00B630F1">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101" w:rsidRPr="00F045C0" w:rsidRDefault="00570101">
    <w:pPr>
      <w:pStyle w:val="Header"/>
      <w:jc w:val="right"/>
      <w:rPr>
        <w:rFonts w:ascii="Times New Roman" w:hAnsi="Times New Roman" w:cs="Times New Roman"/>
        <w:sz w:val="24"/>
      </w:rPr>
    </w:pPr>
    <w:r w:rsidRPr="00F045C0">
      <w:rPr>
        <w:rFonts w:ascii="Times New Roman" w:hAnsi="Times New Roman" w:cs="Times New Roman"/>
        <w:sz w:val="24"/>
      </w:rPr>
      <w:t>Running head: WE CAN</w:t>
    </w:r>
    <w:r w:rsidR="00D26989" w:rsidRPr="00F045C0">
      <w:rPr>
        <w:rFonts w:ascii="Times New Roman" w:hAnsi="Times New Roman" w:cs="Times New Roman"/>
        <w:sz w:val="24"/>
      </w:rPr>
      <w:t>,</w:t>
    </w:r>
    <w:r w:rsidR="00F045C0" w:rsidRPr="00F045C0">
      <w:rPr>
        <w:rFonts w:ascii="Times New Roman" w:hAnsi="Times New Roman" w:cs="Times New Roman"/>
        <w:sz w:val="24"/>
      </w:rPr>
      <w:t xml:space="preserve"> BUT DARE WE   </w:t>
    </w:r>
    <w:r w:rsidR="00D26989" w:rsidRPr="00F045C0">
      <w:rPr>
        <w:rFonts w:ascii="Times New Roman" w:hAnsi="Times New Roman" w:cs="Times New Roman"/>
        <w:sz w:val="24"/>
      </w:rPr>
      <w:t xml:space="preserve"> </w:t>
    </w:r>
    <w:r w:rsidR="00D06229">
      <w:rPr>
        <w:rFonts w:ascii="Times New Roman" w:hAnsi="Times New Roman" w:cs="Times New Roman"/>
        <w:sz w:val="24"/>
      </w:rPr>
      <w:t xml:space="preserve">                                                               </w:t>
    </w:r>
    <w:r w:rsidR="00D26989" w:rsidRPr="00F045C0">
      <w:rPr>
        <w:rFonts w:ascii="Times New Roman" w:hAnsi="Times New Roman" w:cs="Times New Roman"/>
        <w:sz w:val="24"/>
      </w:rPr>
      <w:t xml:space="preserve">               </w:t>
    </w:r>
    <w:sdt>
      <w:sdtPr>
        <w:rPr>
          <w:rFonts w:ascii="Times New Roman" w:hAnsi="Times New Roman" w:cs="Times New Roman"/>
          <w:sz w:val="24"/>
        </w:rPr>
        <w:id w:val="1692328420"/>
        <w:docPartObj>
          <w:docPartGallery w:val="Page Numbers (Top of Page)"/>
          <w:docPartUnique/>
        </w:docPartObj>
      </w:sdtPr>
      <w:sdtEndPr>
        <w:rPr>
          <w:noProof/>
        </w:rPr>
      </w:sdtEndPr>
      <w:sdtContent>
        <w:r w:rsidRPr="00F045C0">
          <w:rPr>
            <w:rFonts w:ascii="Times New Roman" w:hAnsi="Times New Roman" w:cs="Times New Roman"/>
            <w:sz w:val="24"/>
          </w:rPr>
          <w:fldChar w:fldCharType="begin"/>
        </w:r>
        <w:r w:rsidRPr="00F045C0">
          <w:rPr>
            <w:rFonts w:ascii="Times New Roman" w:hAnsi="Times New Roman" w:cs="Times New Roman"/>
            <w:sz w:val="24"/>
          </w:rPr>
          <w:instrText xml:space="preserve"> PAGE   \* MERGEFORMAT </w:instrText>
        </w:r>
        <w:r w:rsidRPr="00F045C0">
          <w:rPr>
            <w:rFonts w:ascii="Times New Roman" w:hAnsi="Times New Roman" w:cs="Times New Roman"/>
            <w:sz w:val="24"/>
          </w:rPr>
          <w:fldChar w:fldCharType="separate"/>
        </w:r>
        <w:r w:rsidR="00352FD9">
          <w:rPr>
            <w:rFonts w:ascii="Times New Roman" w:hAnsi="Times New Roman" w:cs="Times New Roman"/>
            <w:noProof/>
            <w:sz w:val="24"/>
          </w:rPr>
          <w:t>1</w:t>
        </w:r>
        <w:r w:rsidRPr="00F045C0">
          <w:rPr>
            <w:rFonts w:ascii="Times New Roman" w:hAnsi="Times New Roman" w:cs="Times New Roman"/>
            <w:noProof/>
            <w:sz w:val="24"/>
          </w:rPr>
          <w:fldChar w:fldCharType="end"/>
        </w:r>
      </w:sdtContent>
    </w:sdt>
  </w:p>
  <w:p w:rsidR="00570101" w:rsidRPr="00F045C0" w:rsidRDefault="0057010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EDA"/>
    <w:rsid w:val="000061AB"/>
    <w:rsid w:val="00026099"/>
    <w:rsid w:val="000359A4"/>
    <w:rsid w:val="000364AE"/>
    <w:rsid w:val="0007273A"/>
    <w:rsid w:val="000750D2"/>
    <w:rsid w:val="00080C68"/>
    <w:rsid w:val="00081464"/>
    <w:rsid w:val="00083A33"/>
    <w:rsid w:val="00087C48"/>
    <w:rsid w:val="000A2083"/>
    <w:rsid w:val="000D1CA6"/>
    <w:rsid w:val="000D3338"/>
    <w:rsid w:val="000F4A81"/>
    <w:rsid w:val="00131144"/>
    <w:rsid w:val="00132BF5"/>
    <w:rsid w:val="0013419B"/>
    <w:rsid w:val="00144151"/>
    <w:rsid w:val="00144409"/>
    <w:rsid w:val="00144C2A"/>
    <w:rsid w:val="0015122E"/>
    <w:rsid w:val="00172313"/>
    <w:rsid w:val="0018252C"/>
    <w:rsid w:val="00183158"/>
    <w:rsid w:val="001879D9"/>
    <w:rsid w:val="001A1552"/>
    <w:rsid w:val="001E27CB"/>
    <w:rsid w:val="001E69C6"/>
    <w:rsid w:val="001F1301"/>
    <w:rsid w:val="001F3420"/>
    <w:rsid w:val="00205238"/>
    <w:rsid w:val="00205FBF"/>
    <w:rsid w:val="00223470"/>
    <w:rsid w:val="00225B7C"/>
    <w:rsid w:val="0024272C"/>
    <w:rsid w:val="00256383"/>
    <w:rsid w:val="002702A4"/>
    <w:rsid w:val="002858CC"/>
    <w:rsid w:val="0028722B"/>
    <w:rsid w:val="00292094"/>
    <w:rsid w:val="00295382"/>
    <w:rsid w:val="002A45DE"/>
    <w:rsid w:val="002B079B"/>
    <w:rsid w:val="002B16F2"/>
    <w:rsid w:val="002C0E89"/>
    <w:rsid w:val="00300445"/>
    <w:rsid w:val="003139C1"/>
    <w:rsid w:val="00314245"/>
    <w:rsid w:val="00321978"/>
    <w:rsid w:val="00322203"/>
    <w:rsid w:val="00333A1A"/>
    <w:rsid w:val="00336A6F"/>
    <w:rsid w:val="003521F5"/>
    <w:rsid w:val="00352FD9"/>
    <w:rsid w:val="003539F6"/>
    <w:rsid w:val="00363603"/>
    <w:rsid w:val="0037719C"/>
    <w:rsid w:val="00390CD2"/>
    <w:rsid w:val="00391B4F"/>
    <w:rsid w:val="003B7851"/>
    <w:rsid w:val="003C4601"/>
    <w:rsid w:val="003D1D59"/>
    <w:rsid w:val="003E5B14"/>
    <w:rsid w:val="003E6E1A"/>
    <w:rsid w:val="003F5304"/>
    <w:rsid w:val="003F5BA0"/>
    <w:rsid w:val="00406676"/>
    <w:rsid w:val="00427B87"/>
    <w:rsid w:val="00437040"/>
    <w:rsid w:val="004425DC"/>
    <w:rsid w:val="00456369"/>
    <w:rsid w:val="00470077"/>
    <w:rsid w:val="00475B5C"/>
    <w:rsid w:val="004968CF"/>
    <w:rsid w:val="004A47AD"/>
    <w:rsid w:val="004B4CBD"/>
    <w:rsid w:val="004C6374"/>
    <w:rsid w:val="004E328A"/>
    <w:rsid w:val="004E7552"/>
    <w:rsid w:val="00516006"/>
    <w:rsid w:val="00520251"/>
    <w:rsid w:val="0053117D"/>
    <w:rsid w:val="0054593F"/>
    <w:rsid w:val="00551F3A"/>
    <w:rsid w:val="00552A49"/>
    <w:rsid w:val="00560EAF"/>
    <w:rsid w:val="00565F07"/>
    <w:rsid w:val="00566AED"/>
    <w:rsid w:val="00570101"/>
    <w:rsid w:val="00595012"/>
    <w:rsid w:val="005A640F"/>
    <w:rsid w:val="005B104A"/>
    <w:rsid w:val="005C5928"/>
    <w:rsid w:val="005C7E10"/>
    <w:rsid w:val="005C7F77"/>
    <w:rsid w:val="005D059E"/>
    <w:rsid w:val="005F5C42"/>
    <w:rsid w:val="006075FE"/>
    <w:rsid w:val="00610E0A"/>
    <w:rsid w:val="006115DF"/>
    <w:rsid w:val="00613D8B"/>
    <w:rsid w:val="006204A0"/>
    <w:rsid w:val="00624E96"/>
    <w:rsid w:val="00633AEB"/>
    <w:rsid w:val="00654FD9"/>
    <w:rsid w:val="00661AE5"/>
    <w:rsid w:val="00665F6A"/>
    <w:rsid w:val="00671416"/>
    <w:rsid w:val="006761D8"/>
    <w:rsid w:val="00680C83"/>
    <w:rsid w:val="00684363"/>
    <w:rsid w:val="0069124D"/>
    <w:rsid w:val="006951C1"/>
    <w:rsid w:val="006A1DC8"/>
    <w:rsid w:val="006A7BA0"/>
    <w:rsid w:val="006C423C"/>
    <w:rsid w:val="006D3612"/>
    <w:rsid w:val="006F2876"/>
    <w:rsid w:val="006F4ACA"/>
    <w:rsid w:val="006F5605"/>
    <w:rsid w:val="007324D1"/>
    <w:rsid w:val="00735A91"/>
    <w:rsid w:val="00742618"/>
    <w:rsid w:val="00746DC7"/>
    <w:rsid w:val="007522E5"/>
    <w:rsid w:val="007667AF"/>
    <w:rsid w:val="00771724"/>
    <w:rsid w:val="007906CB"/>
    <w:rsid w:val="007932D9"/>
    <w:rsid w:val="007A41D9"/>
    <w:rsid w:val="007B7A3C"/>
    <w:rsid w:val="007C0A51"/>
    <w:rsid w:val="007C6401"/>
    <w:rsid w:val="007F60C7"/>
    <w:rsid w:val="00817651"/>
    <w:rsid w:val="008708A1"/>
    <w:rsid w:val="00875EEF"/>
    <w:rsid w:val="008866A7"/>
    <w:rsid w:val="008A44B5"/>
    <w:rsid w:val="008A510B"/>
    <w:rsid w:val="008A54AA"/>
    <w:rsid w:val="008B2213"/>
    <w:rsid w:val="008D402B"/>
    <w:rsid w:val="008E49BD"/>
    <w:rsid w:val="008E6D84"/>
    <w:rsid w:val="008E6D9F"/>
    <w:rsid w:val="008E7D09"/>
    <w:rsid w:val="008F5875"/>
    <w:rsid w:val="009045B2"/>
    <w:rsid w:val="00904EDA"/>
    <w:rsid w:val="00906235"/>
    <w:rsid w:val="00924B5B"/>
    <w:rsid w:val="00931401"/>
    <w:rsid w:val="009624F2"/>
    <w:rsid w:val="00967F0B"/>
    <w:rsid w:val="00982224"/>
    <w:rsid w:val="009864B4"/>
    <w:rsid w:val="009974C9"/>
    <w:rsid w:val="009C6D10"/>
    <w:rsid w:val="009D0DA4"/>
    <w:rsid w:val="009E15C0"/>
    <w:rsid w:val="009E3596"/>
    <w:rsid w:val="00A10BED"/>
    <w:rsid w:val="00A111C5"/>
    <w:rsid w:val="00A42A66"/>
    <w:rsid w:val="00A469DA"/>
    <w:rsid w:val="00A52506"/>
    <w:rsid w:val="00A62BA7"/>
    <w:rsid w:val="00A62F6B"/>
    <w:rsid w:val="00AB085B"/>
    <w:rsid w:val="00AB4D83"/>
    <w:rsid w:val="00AC6285"/>
    <w:rsid w:val="00AE3CE9"/>
    <w:rsid w:val="00B00C14"/>
    <w:rsid w:val="00B05DEC"/>
    <w:rsid w:val="00B33628"/>
    <w:rsid w:val="00B47350"/>
    <w:rsid w:val="00B630F1"/>
    <w:rsid w:val="00B66821"/>
    <w:rsid w:val="00B80452"/>
    <w:rsid w:val="00B85150"/>
    <w:rsid w:val="00B92702"/>
    <w:rsid w:val="00B95EB7"/>
    <w:rsid w:val="00B965BA"/>
    <w:rsid w:val="00BD62CF"/>
    <w:rsid w:val="00BD784C"/>
    <w:rsid w:val="00BF6AFB"/>
    <w:rsid w:val="00C05751"/>
    <w:rsid w:val="00C06DB0"/>
    <w:rsid w:val="00C21996"/>
    <w:rsid w:val="00C21A3F"/>
    <w:rsid w:val="00C30E31"/>
    <w:rsid w:val="00C34257"/>
    <w:rsid w:val="00C449CA"/>
    <w:rsid w:val="00C526F4"/>
    <w:rsid w:val="00C55EB4"/>
    <w:rsid w:val="00C624C0"/>
    <w:rsid w:val="00C76987"/>
    <w:rsid w:val="00C97247"/>
    <w:rsid w:val="00CA2041"/>
    <w:rsid w:val="00CA209D"/>
    <w:rsid w:val="00CA52F1"/>
    <w:rsid w:val="00CC6A73"/>
    <w:rsid w:val="00CD0A48"/>
    <w:rsid w:val="00CE4EA3"/>
    <w:rsid w:val="00CE7C85"/>
    <w:rsid w:val="00CF6579"/>
    <w:rsid w:val="00D06229"/>
    <w:rsid w:val="00D0644B"/>
    <w:rsid w:val="00D07D79"/>
    <w:rsid w:val="00D12898"/>
    <w:rsid w:val="00D14FA4"/>
    <w:rsid w:val="00D24E09"/>
    <w:rsid w:val="00D26989"/>
    <w:rsid w:val="00D2701D"/>
    <w:rsid w:val="00D270EF"/>
    <w:rsid w:val="00D37696"/>
    <w:rsid w:val="00D63A11"/>
    <w:rsid w:val="00D669C1"/>
    <w:rsid w:val="00D73442"/>
    <w:rsid w:val="00D81C43"/>
    <w:rsid w:val="00D81E60"/>
    <w:rsid w:val="00D92E59"/>
    <w:rsid w:val="00D95DDE"/>
    <w:rsid w:val="00DB105E"/>
    <w:rsid w:val="00DC55C7"/>
    <w:rsid w:val="00DD66CA"/>
    <w:rsid w:val="00DF5E19"/>
    <w:rsid w:val="00DF70A8"/>
    <w:rsid w:val="00E103D7"/>
    <w:rsid w:val="00E1343D"/>
    <w:rsid w:val="00E23F9C"/>
    <w:rsid w:val="00E30296"/>
    <w:rsid w:val="00E350B1"/>
    <w:rsid w:val="00E547C8"/>
    <w:rsid w:val="00E63AA1"/>
    <w:rsid w:val="00E661A3"/>
    <w:rsid w:val="00E83165"/>
    <w:rsid w:val="00E93072"/>
    <w:rsid w:val="00ED5C6D"/>
    <w:rsid w:val="00EE1A73"/>
    <w:rsid w:val="00EF4104"/>
    <w:rsid w:val="00F02778"/>
    <w:rsid w:val="00F045C0"/>
    <w:rsid w:val="00F05667"/>
    <w:rsid w:val="00F07A17"/>
    <w:rsid w:val="00F204C4"/>
    <w:rsid w:val="00F21035"/>
    <w:rsid w:val="00F26AB1"/>
    <w:rsid w:val="00F37FF0"/>
    <w:rsid w:val="00F706E2"/>
    <w:rsid w:val="00F7325C"/>
    <w:rsid w:val="00F83578"/>
    <w:rsid w:val="00F84D43"/>
    <w:rsid w:val="00FA125E"/>
    <w:rsid w:val="00FA1D60"/>
    <w:rsid w:val="00FA3128"/>
    <w:rsid w:val="00FB4EF2"/>
    <w:rsid w:val="00FC2287"/>
    <w:rsid w:val="00FF2876"/>
    <w:rsid w:val="00FF4AA1"/>
    <w:rsid w:val="00FF4F01"/>
    <w:rsid w:val="00FF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53AF71-A58A-4C81-B7D9-914EA9D6A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0F1"/>
    <w:pPr>
      <w:tabs>
        <w:tab w:val="center" w:pos="4680"/>
        <w:tab w:val="right" w:pos="9360"/>
      </w:tabs>
      <w:spacing w:line="240" w:lineRule="auto"/>
    </w:pPr>
  </w:style>
  <w:style w:type="character" w:customStyle="1" w:styleId="HeaderChar">
    <w:name w:val="Header Char"/>
    <w:basedOn w:val="DefaultParagraphFont"/>
    <w:link w:val="Header"/>
    <w:uiPriority w:val="99"/>
    <w:rsid w:val="00B630F1"/>
  </w:style>
  <w:style w:type="paragraph" w:styleId="Footer">
    <w:name w:val="footer"/>
    <w:basedOn w:val="Normal"/>
    <w:link w:val="FooterChar"/>
    <w:uiPriority w:val="99"/>
    <w:unhideWhenUsed/>
    <w:rsid w:val="00B630F1"/>
    <w:pPr>
      <w:tabs>
        <w:tab w:val="center" w:pos="4680"/>
        <w:tab w:val="right" w:pos="9360"/>
      </w:tabs>
      <w:spacing w:line="240" w:lineRule="auto"/>
    </w:pPr>
  </w:style>
  <w:style w:type="character" w:customStyle="1" w:styleId="FooterChar">
    <w:name w:val="Footer Char"/>
    <w:basedOn w:val="DefaultParagraphFont"/>
    <w:link w:val="Footer"/>
    <w:uiPriority w:val="99"/>
    <w:rsid w:val="00B63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87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256F4-6755-4344-9329-339A3E417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2018-03-19T16:01:00Z</dcterms:created>
  <dcterms:modified xsi:type="dcterms:W3CDTF">2018-03-19T16:01:00Z</dcterms:modified>
</cp:coreProperties>
</file>